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C17A7" w14:textId="77777777" w:rsidR="004467D3" w:rsidRPr="004467D3" w:rsidRDefault="004467D3" w:rsidP="004467D3">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4467D3">
        <w:rPr>
          <w:rFonts w:ascii="Times New Roman" w:eastAsia="Times New Roman" w:hAnsi="Times New Roman" w:cs="Times New Roman"/>
          <w:b/>
          <w:bCs/>
          <w:color w:val="000000"/>
          <w:kern w:val="36"/>
          <w:sz w:val="48"/>
          <w:szCs w:val="48"/>
          <w14:ligatures w14:val="none"/>
        </w:rPr>
        <w:t>BYLAWS OF VERNE A. DUNCAN ELEMENTARY PARENT TEACHER ORGANIZATION INC.</w:t>
      </w:r>
    </w:p>
    <w:p w14:paraId="14146612" w14:textId="171EE50F" w:rsidR="004467D3" w:rsidRPr="004467D3" w:rsidRDefault="004467D3" w:rsidP="004467D3">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4467D3">
        <w:rPr>
          <w:rFonts w:ascii="Times New Roman" w:eastAsia="Times New Roman" w:hAnsi="Times New Roman" w:cs="Times New Roman"/>
          <w:b/>
          <w:bCs/>
          <w:color w:val="000000"/>
          <w:kern w:val="0"/>
          <w:sz w:val="36"/>
          <w:szCs w:val="36"/>
          <w14:ligatures w14:val="none"/>
        </w:rPr>
        <w:t>ARTICLE I – NAME</w:t>
      </w:r>
      <w:r w:rsidR="008B7F79">
        <w:rPr>
          <w:rFonts w:ascii="Times New Roman" w:eastAsia="Times New Roman" w:hAnsi="Times New Roman" w:cs="Times New Roman"/>
          <w:b/>
          <w:bCs/>
          <w:color w:val="000000"/>
          <w:kern w:val="0"/>
          <w:sz w:val="36"/>
          <w:szCs w:val="36"/>
          <w14:ligatures w14:val="none"/>
        </w:rPr>
        <w:t xml:space="preserve"> </w:t>
      </w:r>
    </w:p>
    <w:p w14:paraId="5CE42F99" w14:textId="45886408" w:rsidR="008B7F79" w:rsidRPr="008B7F79" w:rsidRDefault="008B7F79" w:rsidP="008B7F79">
      <w:pPr>
        <w:pStyle w:val="NormalWeb"/>
        <w:rPr>
          <w:b/>
          <w:bCs/>
          <w:color w:val="000000"/>
        </w:rPr>
      </w:pPr>
      <w:r w:rsidRPr="008B7F79">
        <w:rPr>
          <w:b/>
          <w:bCs/>
          <w:color w:val="000000"/>
        </w:rPr>
        <w:t>Section 1. Name</w:t>
      </w:r>
    </w:p>
    <w:p w14:paraId="52F4632D" w14:textId="3B2D88C1" w:rsidR="008B7F79" w:rsidRDefault="004467D3" w:rsidP="008B7F79">
      <w:pPr>
        <w:pStyle w:val="NormalWeb"/>
        <w:rPr>
          <w:color w:val="000000"/>
        </w:rPr>
      </w:pPr>
      <w:r w:rsidRPr="008B7F79">
        <w:rPr>
          <w:color w:val="000000"/>
        </w:rPr>
        <w:t xml:space="preserve">The name of the organization shall be Verne A. Duncan Elementary Parent Teacher Organization Inc. (hereinafter “PTO”). </w:t>
      </w:r>
      <w:r w:rsidR="008B7F79">
        <w:rPr>
          <w:color w:val="000000"/>
        </w:rPr>
        <w:t>Located at 14898 SE Parklane Dr. Happy Valley, Oregon 97015.</w:t>
      </w:r>
    </w:p>
    <w:p w14:paraId="4202DF0C" w14:textId="6B7B8C6D" w:rsidR="008B7F79" w:rsidRPr="008B7F79" w:rsidRDefault="008B7F79" w:rsidP="008B7F79">
      <w:pPr>
        <w:pStyle w:val="NormalWeb"/>
        <w:rPr>
          <w:b/>
          <w:bCs/>
          <w:color w:val="000000"/>
        </w:rPr>
      </w:pPr>
      <w:r w:rsidRPr="008B7F79">
        <w:rPr>
          <w:b/>
          <w:bCs/>
          <w:color w:val="000000"/>
        </w:rPr>
        <w:t>Section 2: Description</w:t>
      </w:r>
    </w:p>
    <w:p w14:paraId="6D9C7284" w14:textId="00DDAAF6" w:rsidR="004467D3" w:rsidRPr="008B7F79" w:rsidRDefault="008B7F79" w:rsidP="008B7F79">
      <w:pPr>
        <w:pStyle w:val="NormalWeb"/>
      </w:pPr>
      <w:r w:rsidRPr="008B7F79">
        <w:t xml:space="preserve">The PTO is a nonprofit organization that exists for charitable, educational, and scientific purposes, including the making of distributions to organizations that qualify as exempt organizations under section 501(c)(3) of the Internal Revenue Code. </w:t>
      </w:r>
    </w:p>
    <w:p w14:paraId="37D062EF" w14:textId="7DF3E8E0" w:rsidR="008B7F79" w:rsidRPr="008B7F79" w:rsidRDefault="008B7F79" w:rsidP="004467D3">
      <w:pPr>
        <w:spacing w:before="100" w:beforeAutospacing="1" w:after="100" w:afterAutospacing="1" w:line="240" w:lineRule="auto"/>
        <w:rPr>
          <w:rFonts w:ascii="Times New Roman" w:eastAsia="Times New Roman" w:hAnsi="Times New Roman" w:cs="Times New Roman"/>
          <w:b/>
          <w:bCs/>
          <w:color w:val="000000"/>
          <w:kern w:val="0"/>
          <w14:ligatures w14:val="none"/>
        </w:rPr>
      </w:pPr>
      <w:r w:rsidRPr="008B7F79">
        <w:rPr>
          <w:rFonts w:ascii="Times New Roman" w:eastAsia="Times New Roman" w:hAnsi="Times New Roman" w:cs="Times New Roman"/>
          <w:b/>
          <w:bCs/>
          <w:color w:val="000000"/>
          <w:kern w:val="0"/>
          <w14:ligatures w14:val="none"/>
        </w:rPr>
        <w:t>Section 3: Purpose</w:t>
      </w:r>
    </w:p>
    <w:p w14:paraId="44E712AB" w14:textId="2DCE6A7C" w:rsidR="00993AA7" w:rsidRDefault="004467D3" w:rsidP="004467D3">
      <w:pPr>
        <w:spacing w:before="100" w:beforeAutospacing="1" w:after="100" w:afterAutospacing="1" w:line="240" w:lineRule="auto"/>
        <w:rPr>
          <w:rFonts w:ascii="Times New Roman" w:eastAsia="Times New Roman" w:hAnsi="Times New Roman" w:cs="Times New Roman"/>
          <w:color w:val="000000"/>
          <w:kern w:val="0"/>
          <w14:ligatures w14:val="none"/>
        </w:rPr>
      </w:pPr>
      <w:r w:rsidRPr="004467D3">
        <w:rPr>
          <w:rFonts w:ascii="Times New Roman" w:eastAsia="Times New Roman" w:hAnsi="Times New Roman" w:cs="Times New Roman"/>
          <w:color w:val="000000"/>
          <w:kern w:val="0"/>
          <w14:ligatures w14:val="none"/>
        </w:rPr>
        <w:t>The PTO is organized for the purpose of supporting the education of children at Verne A. Duncan Elementary by fostering relationships among the school, parents, teachers, and community. The PTO will engage in activities, which may include fundraising, to support the school and encourage school spirit and community involvement.</w:t>
      </w:r>
    </w:p>
    <w:p w14:paraId="42345BA0" w14:textId="1475E707" w:rsidR="004467D3" w:rsidRDefault="004467D3" w:rsidP="004467D3">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4467D3">
        <w:rPr>
          <w:rFonts w:ascii="Times New Roman" w:eastAsia="Times New Roman" w:hAnsi="Times New Roman" w:cs="Times New Roman"/>
          <w:b/>
          <w:bCs/>
          <w:color w:val="000000"/>
          <w:kern w:val="0"/>
          <w:sz w:val="36"/>
          <w:szCs w:val="36"/>
          <w14:ligatures w14:val="none"/>
        </w:rPr>
        <w:t>ARTICLE II – MEMBERSHIP</w:t>
      </w:r>
    </w:p>
    <w:p w14:paraId="51C2ACFF" w14:textId="385A4F1D" w:rsidR="008B7F79" w:rsidRPr="008B7F79" w:rsidRDefault="008B7F79" w:rsidP="008B7F79">
      <w:pPr>
        <w:pStyle w:val="NormalWeb"/>
      </w:pPr>
      <w:r w:rsidRPr="008B7F79">
        <w:t xml:space="preserve">Membership shall be automatically granted to all parents and guardians of </w:t>
      </w:r>
      <w:r>
        <w:t xml:space="preserve">Verne Duncan Elementary </w:t>
      </w:r>
      <w:r w:rsidRPr="008B7F79">
        <w:t xml:space="preserve">students, plus all staff at </w:t>
      </w:r>
      <w:r>
        <w:t xml:space="preserve">Verne Duncan Elementary. </w:t>
      </w:r>
      <w:r w:rsidRPr="008B7F79">
        <w:t xml:space="preserve">There are no membership dues. Members have voting privileges, one vote per household. </w:t>
      </w:r>
    </w:p>
    <w:p w14:paraId="73211293" w14:textId="4B414F37" w:rsidR="004467D3" w:rsidRPr="004467D3" w:rsidRDefault="004467D3" w:rsidP="004467D3">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4467D3">
        <w:rPr>
          <w:rFonts w:ascii="Times New Roman" w:eastAsia="Times New Roman" w:hAnsi="Times New Roman" w:cs="Times New Roman"/>
          <w:b/>
          <w:bCs/>
          <w:color w:val="000000"/>
          <w:kern w:val="0"/>
          <w:sz w:val="36"/>
          <w:szCs w:val="36"/>
          <w14:ligatures w14:val="none"/>
        </w:rPr>
        <w:t>ARTICLE I</w:t>
      </w:r>
      <w:r w:rsidR="008B7F79">
        <w:rPr>
          <w:rFonts w:ascii="Times New Roman" w:eastAsia="Times New Roman" w:hAnsi="Times New Roman" w:cs="Times New Roman"/>
          <w:b/>
          <w:bCs/>
          <w:color w:val="000000"/>
          <w:kern w:val="0"/>
          <w:sz w:val="36"/>
          <w:szCs w:val="36"/>
          <w14:ligatures w14:val="none"/>
        </w:rPr>
        <w:t>II</w:t>
      </w:r>
      <w:r w:rsidRPr="004467D3">
        <w:rPr>
          <w:rFonts w:ascii="Times New Roman" w:eastAsia="Times New Roman" w:hAnsi="Times New Roman" w:cs="Times New Roman"/>
          <w:b/>
          <w:bCs/>
          <w:color w:val="000000"/>
          <w:kern w:val="0"/>
          <w:sz w:val="36"/>
          <w:szCs w:val="36"/>
          <w14:ligatures w14:val="none"/>
        </w:rPr>
        <w:t xml:space="preserve"> – OFFICERS</w:t>
      </w:r>
    </w:p>
    <w:p w14:paraId="56D2998C" w14:textId="3D5EFE7A" w:rsidR="004467D3" w:rsidRPr="004467D3" w:rsidRDefault="004467D3" w:rsidP="004467D3">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4467D3">
        <w:rPr>
          <w:rFonts w:ascii="Times New Roman" w:eastAsia="Times New Roman" w:hAnsi="Times New Roman" w:cs="Times New Roman"/>
          <w:b/>
          <w:bCs/>
          <w:color w:val="000000"/>
          <w:kern w:val="0"/>
          <w:sz w:val="27"/>
          <w:szCs w:val="27"/>
          <w14:ligatures w14:val="none"/>
        </w:rPr>
        <w:t xml:space="preserve">Section 1. </w:t>
      </w:r>
      <w:r w:rsidR="008B7F79">
        <w:rPr>
          <w:rFonts w:ascii="Times New Roman" w:eastAsia="Times New Roman" w:hAnsi="Times New Roman" w:cs="Times New Roman"/>
          <w:b/>
          <w:bCs/>
          <w:color w:val="000000"/>
          <w:kern w:val="0"/>
          <w:sz w:val="27"/>
          <w:szCs w:val="27"/>
          <w14:ligatures w14:val="none"/>
        </w:rPr>
        <w:t>Executive Board</w:t>
      </w:r>
    </w:p>
    <w:p w14:paraId="77519077" w14:textId="005555F5" w:rsidR="00915B73" w:rsidRDefault="004467D3" w:rsidP="00915B73">
      <w:pPr>
        <w:rPr>
          <w:rFonts w:ascii="Times New Roman" w:hAnsi="Times New Roman" w:cs="Times New Roman"/>
        </w:rPr>
      </w:pPr>
      <w:r w:rsidRPr="004467D3">
        <w:rPr>
          <w:rFonts w:ascii="Times New Roman" w:eastAsia="Times New Roman" w:hAnsi="Times New Roman" w:cs="Times New Roman"/>
          <w:color w:val="000000"/>
          <w:kern w:val="0"/>
          <w14:ligatures w14:val="none"/>
        </w:rPr>
        <w:t xml:space="preserve">The </w:t>
      </w:r>
      <w:r w:rsidR="00915B73">
        <w:rPr>
          <w:rFonts w:ascii="Times New Roman" w:eastAsia="Times New Roman" w:hAnsi="Times New Roman" w:cs="Times New Roman"/>
          <w:color w:val="000000"/>
          <w:kern w:val="0"/>
          <w14:ligatures w14:val="none"/>
        </w:rPr>
        <w:t xml:space="preserve">PTO shall have at least three </w:t>
      </w:r>
      <w:r w:rsidRPr="004467D3">
        <w:rPr>
          <w:rFonts w:ascii="Times New Roman" w:eastAsia="Times New Roman" w:hAnsi="Times New Roman" w:cs="Times New Roman"/>
          <w:color w:val="000000"/>
          <w:kern w:val="0"/>
          <w14:ligatures w14:val="none"/>
        </w:rPr>
        <w:t>officers</w:t>
      </w:r>
      <w:r w:rsidR="00915B73">
        <w:rPr>
          <w:rFonts w:ascii="Times New Roman" w:eastAsia="Times New Roman" w:hAnsi="Times New Roman" w:cs="Times New Roman"/>
          <w:color w:val="000000"/>
          <w:kern w:val="0"/>
          <w14:ligatures w14:val="none"/>
        </w:rPr>
        <w:t xml:space="preserve">: </w:t>
      </w:r>
      <w:r w:rsidRPr="004467D3">
        <w:rPr>
          <w:rFonts w:ascii="Times New Roman" w:eastAsia="Times New Roman" w:hAnsi="Times New Roman" w:cs="Times New Roman"/>
          <w:color w:val="000000"/>
          <w:kern w:val="0"/>
          <w14:ligatures w14:val="none"/>
        </w:rPr>
        <w:t>President, Secretary, and Treasurer</w:t>
      </w:r>
      <w:r w:rsidR="00915B73">
        <w:rPr>
          <w:rFonts w:ascii="Times New Roman" w:eastAsia="Times New Roman" w:hAnsi="Times New Roman" w:cs="Times New Roman"/>
          <w:color w:val="000000"/>
          <w:kern w:val="0"/>
          <w14:ligatures w14:val="none"/>
        </w:rPr>
        <w:t>, with a</w:t>
      </w:r>
      <w:r w:rsidRPr="004467D3">
        <w:rPr>
          <w:rFonts w:ascii="Times New Roman" w:eastAsia="Times New Roman" w:hAnsi="Times New Roman" w:cs="Times New Roman"/>
          <w:color w:val="000000"/>
          <w:kern w:val="0"/>
          <w14:ligatures w14:val="none"/>
        </w:rPr>
        <w:t>dditional officers, such as a Vice President as needed.</w:t>
      </w:r>
      <w:r w:rsidR="00E238DF">
        <w:rPr>
          <w:rFonts w:ascii="Times New Roman" w:eastAsia="Times New Roman" w:hAnsi="Times New Roman" w:cs="Times New Roman"/>
          <w:color w:val="000000"/>
          <w:kern w:val="0"/>
          <w14:ligatures w14:val="none"/>
        </w:rPr>
        <w:t xml:space="preserve"> </w:t>
      </w:r>
      <w:r w:rsidR="00915B73">
        <w:rPr>
          <w:rFonts w:ascii="Times New Roman" w:hAnsi="Times New Roman" w:cs="Times New Roman"/>
        </w:rPr>
        <w:t>One individual may hold multiple positions, except for President and Secretary.</w:t>
      </w:r>
      <w:r w:rsidR="00915B73" w:rsidRPr="00E238DF">
        <w:rPr>
          <w:rFonts w:ascii="Times New Roman" w:hAnsi="Times New Roman" w:cs="Times New Roman"/>
        </w:rPr>
        <w:t xml:space="preserve"> </w:t>
      </w:r>
      <w:r w:rsidR="00915B73">
        <w:rPr>
          <w:rFonts w:ascii="Times New Roman" w:hAnsi="Times New Roman" w:cs="Times New Roman"/>
        </w:rPr>
        <w:t xml:space="preserve">These officers form the executive board and have the authority of directors under state law. </w:t>
      </w:r>
    </w:p>
    <w:p w14:paraId="0FB9C7B0" w14:textId="77777777" w:rsidR="006A02A4" w:rsidRDefault="006A02A4" w:rsidP="00915B73">
      <w:pPr>
        <w:rPr>
          <w:rFonts w:ascii="Times New Roman" w:hAnsi="Times New Roman" w:cs="Times New Roman"/>
        </w:rPr>
      </w:pPr>
    </w:p>
    <w:p w14:paraId="3FAC5163" w14:textId="77777777" w:rsidR="006A02A4" w:rsidRDefault="006A02A4" w:rsidP="00915B73">
      <w:pPr>
        <w:rPr>
          <w:rFonts w:ascii="Times New Roman" w:hAnsi="Times New Roman" w:cs="Times New Roman"/>
        </w:rPr>
      </w:pPr>
    </w:p>
    <w:p w14:paraId="497806DB" w14:textId="3AFC2CDB" w:rsidR="004467D3" w:rsidRDefault="004467D3" w:rsidP="00915B73">
      <w:pPr>
        <w:rPr>
          <w:rFonts w:ascii="Times New Roman" w:eastAsia="Times New Roman" w:hAnsi="Times New Roman" w:cs="Times New Roman"/>
          <w:b/>
          <w:bCs/>
          <w:color w:val="000000"/>
          <w:kern w:val="0"/>
          <w:sz w:val="27"/>
          <w:szCs w:val="27"/>
          <w14:ligatures w14:val="none"/>
        </w:rPr>
      </w:pPr>
      <w:r w:rsidRPr="004467D3">
        <w:rPr>
          <w:rFonts w:ascii="Times New Roman" w:eastAsia="Times New Roman" w:hAnsi="Times New Roman" w:cs="Times New Roman"/>
          <w:b/>
          <w:bCs/>
          <w:color w:val="000000"/>
          <w:kern w:val="0"/>
          <w:sz w:val="27"/>
          <w:szCs w:val="27"/>
          <w14:ligatures w14:val="none"/>
        </w:rPr>
        <w:lastRenderedPageBreak/>
        <w:t>Section 2. Election and Term</w:t>
      </w:r>
    </w:p>
    <w:p w14:paraId="08CE1352" w14:textId="2214938B" w:rsidR="00915B73" w:rsidRDefault="00915B73" w:rsidP="004467D3">
      <w:pPr>
        <w:spacing w:before="100" w:beforeAutospacing="1" w:after="100" w:afterAutospacing="1" w:line="240" w:lineRule="auto"/>
        <w:outlineLvl w:val="2"/>
        <w:rPr>
          <w:rFonts w:ascii="Times New Roman" w:eastAsia="Times New Roman" w:hAnsi="Times New Roman" w:cs="Times New Roman"/>
          <w:b/>
          <w:bCs/>
          <w:color w:val="000000"/>
          <w:kern w:val="0"/>
          <w14:ligatures w14:val="none"/>
        </w:rPr>
      </w:pPr>
      <w:r w:rsidRPr="00915B73">
        <w:rPr>
          <w:rFonts w:ascii="Times New Roman" w:hAnsi="Times New Roman" w:cs="Times New Roman"/>
          <w:color w:val="000000"/>
        </w:rPr>
        <w:t>PTO officers are elected by members</w:t>
      </w:r>
      <w:r w:rsidR="000613ED">
        <w:rPr>
          <w:rFonts w:ascii="Times New Roman" w:hAnsi="Times New Roman" w:cs="Times New Roman"/>
          <w:color w:val="000000"/>
        </w:rPr>
        <w:t xml:space="preserve"> and the executive board</w:t>
      </w:r>
      <w:r w:rsidRPr="00915B73">
        <w:rPr>
          <w:rFonts w:ascii="Times New Roman" w:hAnsi="Times New Roman" w:cs="Times New Roman"/>
          <w:color w:val="000000"/>
        </w:rPr>
        <w:t xml:space="preserve"> in April or May and begin their two-year terms on July 1</w:t>
      </w:r>
      <w:r w:rsidR="008B7F79">
        <w:rPr>
          <w:rFonts w:ascii="Times New Roman" w:hAnsi="Times New Roman" w:cs="Times New Roman"/>
          <w:color w:val="000000"/>
        </w:rPr>
        <w:t xml:space="preserve"> and ending June 30 of the following year.</w:t>
      </w:r>
      <w:r w:rsidR="007D6830">
        <w:rPr>
          <w:rFonts w:ascii="Times New Roman" w:hAnsi="Times New Roman" w:cs="Times New Roman"/>
          <w:color w:val="000000"/>
        </w:rPr>
        <w:t xml:space="preserve"> </w:t>
      </w:r>
      <w:r w:rsidRPr="00915B73">
        <w:rPr>
          <w:rFonts w:ascii="Times New Roman" w:hAnsi="Times New Roman" w:cs="Times New Roman"/>
          <w:color w:val="000000"/>
        </w:rPr>
        <w:t>Officers may be reelected for unlimited consecutive terms.</w:t>
      </w:r>
      <w:r w:rsidR="000613ED">
        <w:rPr>
          <w:rFonts w:ascii="Times New Roman" w:hAnsi="Times New Roman" w:cs="Times New Roman"/>
          <w:color w:val="000000"/>
        </w:rPr>
        <w:t xml:space="preserve"> </w:t>
      </w:r>
    </w:p>
    <w:p w14:paraId="55E63B3B" w14:textId="7536874C" w:rsidR="00E238DF" w:rsidRPr="00915B73" w:rsidRDefault="004467D3" w:rsidP="004467D3">
      <w:pPr>
        <w:spacing w:before="100" w:beforeAutospacing="1" w:after="100" w:afterAutospacing="1" w:line="240" w:lineRule="auto"/>
        <w:outlineLvl w:val="2"/>
        <w:rPr>
          <w:rFonts w:ascii="Times New Roman" w:eastAsia="Times New Roman" w:hAnsi="Times New Roman" w:cs="Times New Roman"/>
          <w:b/>
          <w:bCs/>
          <w:color w:val="000000"/>
          <w:kern w:val="0"/>
          <w14:ligatures w14:val="none"/>
        </w:rPr>
      </w:pPr>
      <w:r w:rsidRPr="004467D3">
        <w:rPr>
          <w:rFonts w:ascii="Times New Roman" w:eastAsia="Times New Roman" w:hAnsi="Times New Roman" w:cs="Times New Roman"/>
          <w:b/>
          <w:bCs/>
          <w:color w:val="000000"/>
          <w:kern w:val="0"/>
          <w:sz w:val="27"/>
          <w:szCs w:val="27"/>
          <w14:ligatures w14:val="none"/>
        </w:rPr>
        <w:t>Section 3.</w:t>
      </w:r>
      <w:r w:rsidR="00D64806">
        <w:rPr>
          <w:rFonts w:ascii="Times New Roman" w:eastAsia="Times New Roman" w:hAnsi="Times New Roman" w:cs="Times New Roman"/>
          <w:b/>
          <w:bCs/>
          <w:color w:val="000000"/>
          <w:kern w:val="0"/>
          <w:sz w:val="27"/>
          <w:szCs w:val="27"/>
          <w14:ligatures w14:val="none"/>
        </w:rPr>
        <w:t xml:space="preserve"> </w:t>
      </w:r>
      <w:r w:rsidRPr="004467D3">
        <w:rPr>
          <w:rFonts w:ascii="Times New Roman" w:eastAsia="Times New Roman" w:hAnsi="Times New Roman" w:cs="Times New Roman"/>
          <w:b/>
          <w:bCs/>
          <w:color w:val="000000"/>
          <w:kern w:val="0"/>
          <w:sz w:val="27"/>
          <w:szCs w:val="27"/>
          <w14:ligatures w14:val="none"/>
        </w:rPr>
        <w:t>Duties</w:t>
      </w:r>
    </w:p>
    <w:p w14:paraId="348D20F4" w14:textId="77777777" w:rsidR="004467D3" w:rsidRPr="004467D3" w:rsidRDefault="004467D3" w:rsidP="004467D3">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4467D3">
        <w:rPr>
          <w:rFonts w:ascii="Times New Roman" w:eastAsia="Times New Roman" w:hAnsi="Times New Roman" w:cs="Times New Roman"/>
          <w:color w:val="000000"/>
          <w:kern w:val="0"/>
          <w14:ligatures w14:val="none"/>
        </w:rPr>
        <w:t>The </w:t>
      </w:r>
      <w:r w:rsidRPr="004467D3">
        <w:rPr>
          <w:rFonts w:ascii="Times New Roman" w:eastAsia="Times New Roman" w:hAnsi="Times New Roman" w:cs="Times New Roman"/>
          <w:b/>
          <w:bCs/>
          <w:color w:val="000000"/>
          <w:kern w:val="0"/>
          <w14:ligatures w14:val="none"/>
        </w:rPr>
        <w:t>President</w:t>
      </w:r>
      <w:r w:rsidRPr="004467D3">
        <w:rPr>
          <w:rFonts w:ascii="Times New Roman" w:eastAsia="Times New Roman" w:hAnsi="Times New Roman" w:cs="Times New Roman"/>
          <w:color w:val="000000"/>
          <w:kern w:val="0"/>
          <w14:ligatures w14:val="none"/>
        </w:rPr>
        <w:t> shall preside over meetings, coordinate the work of the officers and committees, act as the primary liaison with the school administration and principal, and represent the PTO in official capacities.</w:t>
      </w:r>
    </w:p>
    <w:p w14:paraId="253603AA" w14:textId="77777777" w:rsidR="004467D3" w:rsidRPr="004467D3" w:rsidRDefault="004467D3" w:rsidP="004467D3">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4467D3">
        <w:rPr>
          <w:rFonts w:ascii="Times New Roman" w:eastAsia="Times New Roman" w:hAnsi="Times New Roman" w:cs="Times New Roman"/>
          <w:color w:val="000000"/>
          <w:kern w:val="0"/>
          <w14:ligatures w14:val="none"/>
        </w:rPr>
        <w:t>The </w:t>
      </w:r>
      <w:r w:rsidRPr="004467D3">
        <w:rPr>
          <w:rFonts w:ascii="Times New Roman" w:eastAsia="Times New Roman" w:hAnsi="Times New Roman" w:cs="Times New Roman"/>
          <w:b/>
          <w:bCs/>
          <w:color w:val="000000"/>
          <w:kern w:val="0"/>
          <w14:ligatures w14:val="none"/>
        </w:rPr>
        <w:t>Vice President</w:t>
      </w:r>
      <w:r w:rsidRPr="004467D3">
        <w:rPr>
          <w:rFonts w:ascii="Times New Roman" w:eastAsia="Times New Roman" w:hAnsi="Times New Roman" w:cs="Times New Roman"/>
          <w:color w:val="000000"/>
          <w:kern w:val="0"/>
          <w14:ligatures w14:val="none"/>
        </w:rPr>
        <w:t> shall assist the President and carry out the President’s duties in their absence.</w:t>
      </w:r>
    </w:p>
    <w:p w14:paraId="24374E20" w14:textId="685E9FAF" w:rsidR="004467D3" w:rsidRPr="00E238DF" w:rsidRDefault="004467D3" w:rsidP="004467D3">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4467D3">
        <w:rPr>
          <w:rFonts w:ascii="Times New Roman" w:eastAsia="Times New Roman" w:hAnsi="Times New Roman" w:cs="Times New Roman"/>
          <w:color w:val="000000"/>
          <w:kern w:val="0"/>
          <w14:ligatures w14:val="none"/>
        </w:rPr>
        <w:t>The </w:t>
      </w:r>
      <w:r w:rsidRPr="004467D3">
        <w:rPr>
          <w:rFonts w:ascii="Times New Roman" w:eastAsia="Times New Roman" w:hAnsi="Times New Roman" w:cs="Times New Roman"/>
          <w:b/>
          <w:bCs/>
          <w:color w:val="000000"/>
          <w:kern w:val="0"/>
          <w14:ligatures w14:val="none"/>
        </w:rPr>
        <w:t>Secretary</w:t>
      </w:r>
      <w:r w:rsidRPr="004467D3">
        <w:rPr>
          <w:rFonts w:ascii="Times New Roman" w:eastAsia="Times New Roman" w:hAnsi="Times New Roman" w:cs="Times New Roman"/>
          <w:color w:val="000000"/>
          <w:kern w:val="0"/>
          <w14:ligatures w14:val="none"/>
        </w:rPr>
        <w:t> shall keep all records of the organization, take and record minutes, and handle correspondence.</w:t>
      </w:r>
      <w:r w:rsidR="00E238DF" w:rsidRPr="00E238DF">
        <w:t xml:space="preserve"> </w:t>
      </w:r>
      <w:r w:rsidR="00E238DF" w:rsidRPr="00E238DF">
        <w:rPr>
          <w:rFonts w:ascii="Times New Roman" w:hAnsi="Times New Roman" w:cs="Times New Roman"/>
        </w:rPr>
        <w:t>The secretary shall keep or cause to be kept at the principal office or such other place as the executive board may order, a book of minutes of all meetings of directors.</w:t>
      </w:r>
    </w:p>
    <w:p w14:paraId="78BCF265" w14:textId="77777777" w:rsidR="004467D3" w:rsidRDefault="004467D3" w:rsidP="004467D3">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4467D3">
        <w:rPr>
          <w:rFonts w:ascii="Times New Roman" w:eastAsia="Times New Roman" w:hAnsi="Times New Roman" w:cs="Times New Roman"/>
          <w:color w:val="000000"/>
          <w:kern w:val="0"/>
          <w14:ligatures w14:val="none"/>
        </w:rPr>
        <w:t>The </w:t>
      </w:r>
      <w:r w:rsidRPr="004467D3">
        <w:rPr>
          <w:rFonts w:ascii="Times New Roman" w:eastAsia="Times New Roman" w:hAnsi="Times New Roman" w:cs="Times New Roman"/>
          <w:b/>
          <w:bCs/>
          <w:color w:val="000000"/>
          <w:kern w:val="0"/>
          <w14:ligatures w14:val="none"/>
        </w:rPr>
        <w:t>Treasurer</w:t>
      </w:r>
      <w:r w:rsidRPr="004467D3">
        <w:rPr>
          <w:rFonts w:ascii="Times New Roman" w:eastAsia="Times New Roman" w:hAnsi="Times New Roman" w:cs="Times New Roman"/>
          <w:color w:val="000000"/>
          <w:kern w:val="0"/>
          <w14:ligatures w14:val="none"/>
        </w:rPr>
        <w:t> shall receive all funds, keep an accurate record of receipts and expenditures, be responsible for tax duties, and present a financial report at each meeting.</w:t>
      </w:r>
    </w:p>
    <w:p w14:paraId="1DB2CFA3" w14:textId="1D4EDF7C" w:rsidR="007D6830" w:rsidRPr="007D6830" w:rsidRDefault="007D6830" w:rsidP="007D6830">
      <w:pPr>
        <w:spacing w:before="100" w:beforeAutospacing="1" w:after="100" w:afterAutospacing="1" w:line="240" w:lineRule="auto"/>
        <w:rPr>
          <w:rFonts w:ascii="Times New Roman" w:eastAsia="Times New Roman" w:hAnsi="Times New Roman" w:cs="Times New Roman"/>
          <w:b/>
          <w:bCs/>
          <w:color w:val="000000"/>
          <w:kern w:val="0"/>
          <w14:ligatures w14:val="none"/>
        </w:rPr>
      </w:pPr>
      <w:r w:rsidRPr="007D6830">
        <w:rPr>
          <w:rFonts w:ascii="Times New Roman" w:eastAsia="Times New Roman" w:hAnsi="Times New Roman" w:cs="Times New Roman"/>
          <w:b/>
          <w:bCs/>
          <w:color w:val="000000"/>
          <w:kern w:val="0"/>
          <w14:ligatures w14:val="none"/>
        </w:rPr>
        <w:t xml:space="preserve">Section </w:t>
      </w:r>
      <w:r w:rsidR="00FC7C19">
        <w:rPr>
          <w:rFonts w:ascii="Times New Roman" w:eastAsia="Times New Roman" w:hAnsi="Times New Roman" w:cs="Times New Roman"/>
          <w:b/>
          <w:bCs/>
          <w:color w:val="000000"/>
          <w:kern w:val="0"/>
          <w14:ligatures w14:val="none"/>
        </w:rPr>
        <w:t>4</w:t>
      </w:r>
      <w:r w:rsidR="00BE1E04">
        <w:rPr>
          <w:rFonts w:ascii="Times New Roman" w:eastAsia="Times New Roman" w:hAnsi="Times New Roman" w:cs="Times New Roman"/>
          <w:b/>
          <w:bCs/>
          <w:color w:val="000000"/>
          <w:kern w:val="0"/>
          <w14:ligatures w14:val="none"/>
        </w:rPr>
        <w:t>.</w:t>
      </w:r>
      <w:r w:rsidRPr="007D6830">
        <w:rPr>
          <w:rFonts w:ascii="Times New Roman" w:eastAsia="Times New Roman" w:hAnsi="Times New Roman" w:cs="Times New Roman"/>
          <w:b/>
          <w:bCs/>
          <w:color w:val="000000"/>
          <w:kern w:val="0"/>
          <w14:ligatures w14:val="none"/>
        </w:rPr>
        <w:t xml:space="preserve"> Board Meetings</w:t>
      </w:r>
    </w:p>
    <w:p w14:paraId="275E1173" w14:textId="0B63E145" w:rsidR="007D6830" w:rsidRDefault="007D6830" w:rsidP="007D6830">
      <w:p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Executive Board shall meet monthly during the school year, or at the discretion of the President.</w:t>
      </w:r>
    </w:p>
    <w:p w14:paraId="7E3649C9" w14:textId="3B6766B4" w:rsidR="000526A4" w:rsidRPr="000526A4" w:rsidRDefault="000526A4" w:rsidP="007D6830">
      <w:pPr>
        <w:spacing w:before="100" w:beforeAutospacing="1" w:after="100" w:afterAutospacing="1" w:line="240" w:lineRule="auto"/>
        <w:rPr>
          <w:rFonts w:ascii="Times New Roman" w:eastAsia="Times New Roman" w:hAnsi="Times New Roman" w:cs="Times New Roman"/>
          <w:b/>
          <w:bCs/>
          <w:color w:val="000000"/>
          <w:kern w:val="0"/>
          <w14:ligatures w14:val="none"/>
        </w:rPr>
      </w:pPr>
      <w:r w:rsidRPr="000526A4">
        <w:rPr>
          <w:rFonts w:ascii="Times New Roman" w:eastAsia="Times New Roman" w:hAnsi="Times New Roman" w:cs="Times New Roman"/>
          <w:b/>
          <w:bCs/>
          <w:color w:val="000000"/>
          <w:kern w:val="0"/>
          <w14:ligatures w14:val="none"/>
        </w:rPr>
        <w:t xml:space="preserve">Section </w:t>
      </w:r>
      <w:r w:rsidR="00FC7C19">
        <w:rPr>
          <w:rFonts w:ascii="Times New Roman" w:eastAsia="Times New Roman" w:hAnsi="Times New Roman" w:cs="Times New Roman"/>
          <w:b/>
          <w:bCs/>
          <w:color w:val="000000"/>
          <w:kern w:val="0"/>
          <w14:ligatures w14:val="none"/>
        </w:rPr>
        <w:t>5</w:t>
      </w:r>
      <w:r w:rsidRPr="000526A4">
        <w:rPr>
          <w:rFonts w:ascii="Times New Roman" w:eastAsia="Times New Roman" w:hAnsi="Times New Roman" w:cs="Times New Roman"/>
          <w:b/>
          <w:bCs/>
          <w:color w:val="000000"/>
          <w:kern w:val="0"/>
          <w14:ligatures w14:val="none"/>
        </w:rPr>
        <w:t>: Contracts</w:t>
      </w:r>
    </w:p>
    <w:p w14:paraId="346A8467" w14:textId="0A2A87AB" w:rsidR="001D46AB" w:rsidRDefault="000526A4" w:rsidP="007D6830">
      <w:p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Board Members must </w:t>
      </w:r>
      <w:r w:rsidR="001D46AB">
        <w:rPr>
          <w:rFonts w:ascii="Times New Roman" w:eastAsia="Times New Roman" w:hAnsi="Times New Roman" w:cs="Times New Roman"/>
          <w:color w:val="000000"/>
          <w:kern w:val="0"/>
          <w14:ligatures w14:val="none"/>
        </w:rPr>
        <w:t xml:space="preserve">have communication and </w:t>
      </w:r>
      <w:r>
        <w:rPr>
          <w:rFonts w:ascii="Times New Roman" w:eastAsia="Times New Roman" w:hAnsi="Times New Roman" w:cs="Times New Roman"/>
          <w:color w:val="000000"/>
          <w:kern w:val="0"/>
          <w14:ligatures w14:val="none"/>
        </w:rPr>
        <w:t xml:space="preserve">agree </w:t>
      </w:r>
      <w:r w:rsidR="001D46AB">
        <w:rPr>
          <w:rFonts w:ascii="Times New Roman" w:eastAsia="Times New Roman" w:hAnsi="Times New Roman" w:cs="Times New Roman"/>
          <w:color w:val="000000"/>
          <w:kern w:val="0"/>
          <w14:ligatures w14:val="none"/>
        </w:rPr>
        <w:t>as a group</w:t>
      </w:r>
      <w:r>
        <w:rPr>
          <w:rFonts w:ascii="Times New Roman" w:eastAsia="Times New Roman" w:hAnsi="Times New Roman" w:cs="Times New Roman"/>
          <w:color w:val="000000"/>
          <w:kern w:val="0"/>
          <w14:ligatures w14:val="none"/>
        </w:rPr>
        <w:t xml:space="preserve"> before contracts can be made </w:t>
      </w:r>
      <w:r w:rsidR="001D46AB">
        <w:rPr>
          <w:rFonts w:ascii="Times New Roman" w:eastAsia="Times New Roman" w:hAnsi="Times New Roman" w:cs="Times New Roman"/>
          <w:color w:val="000000"/>
          <w:kern w:val="0"/>
          <w14:ligatures w14:val="none"/>
        </w:rPr>
        <w:t xml:space="preserve">or signed with vendors (including DJs, food carts, and other vendors). Can get estimates or quotes, to bring to board, but no decision should be made individually. </w:t>
      </w:r>
    </w:p>
    <w:p w14:paraId="6C98E4C0" w14:textId="73AA8524" w:rsidR="007D6830" w:rsidRPr="00FA6511" w:rsidRDefault="007D6830" w:rsidP="007D6830">
      <w:pPr>
        <w:spacing w:before="100" w:beforeAutospacing="1" w:after="100" w:afterAutospacing="1" w:line="240" w:lineRule="auto"/>
        <w:rPr>
          <w:rFonts w:ascii="Times New Roman" w:eastAsia="Times New Roman" w:hAnsi="Times New Roman" w:cs="Times New Roman"/>
          <w:b/>
          <w:bCs/>
          <w:color w:val="000000"/>
          <w:kern w:val="0"/>
          <w14:ligatures w14:val="none"/>
        </w:rPr>
      </w:pPr>
      <w:r w:rsidRPr="00FA6511">
        <w:rPr>
          <w:rFonts w:ascii="Times New Roman" w:eastAsia="Times New Roman" w:hAnsi="Times New Roman" w:cs="Times New Roman"/>
          <w:b/>
          <w:bCs/>
          <w:color w:val="000000"/>
          <w:kern w:val="0"/>
          <w14:ligatures w14:val="none"/>
        </w:rPr>
        <w:t xml:space="preserve">Section </w:t>
      </w:r>
      <w:r w:rsidR="00FC7C19">
        <w:rPr>
          <w:rFonts w:ascii="Times New Roman" w:eastAsia="Times New Roman" w:hAnsi="Times New Roman" w:cs="Times New Roman"/>
          <w:b/>
          <w:bCs/>
          <w:color w:val="000000"/>
          <w:kern w:val="0"/>
          <w14:ligatures w14:val="none"/>
        </w:rPr>
        <w:t>6</w:t>
      </w:r>
      <w:r w:rsidRPr="00FA6511">
        <w:rPr>
          <w:rFonts w:ascii="Times New Roman" w:eastAsia="Times New Roman" w:hAnsi="Times New Roman" w:cs="Times New Roman"/>
          <w:b/>
          <w:bCs/>
          <w:color w:val="000000"/>
          <w:kern w:val="0"/>
          <w14:ligatures w14:val="none"/>
        </w:rPr>
        <w:t>. Removal</w:t>
      </w:r>
    </w:p>
    <w:p w14:paraId="5F942432" w14:textId="468EC0D9" w:rsidR="007D6830" w:rsidRDefault="007D6830" w:rsidP="007D6830">
      <w:p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An officer can be removed from office for failure to fulfill his/her duties</w:t>
      </w:r>
      <w:r w:rsidR="00FA6511">
        <w:rPr>
          <w:rFonts w:ascii="Times New Roman" w:eastAsia="Times New Roman" w:hAnsi="Times New Roman" w:cs="Times New Roman"/>
          <w:color w:val="000000"/>
          <w:kern w:val="0"/>
          <w14:ligatures w14:val="none"/>
        </w:rPr>
        <w:t>, or at any time, with or without case, by vote of a majority of the members.</w:t>
      </w:r>
    </w:p>
    <w:p w14:paraId="424D7F6F" w14:textId="1EEAE6A1" w:rsidR="00FA6511" w:rsidRPr="00FA6511" w:rsidRDefault="00FA6511" w:rsidP="007D6830">
      <w:pPr>
        <w:spacing w:before="100" w:beforeAutospacing="1" w:after="100" w:afterAutospacing="1" w:line="240" w:lineRule="auto"/>
        <w:rPr>
          <w:rFonts w:ascii="Times New Roman" w:eastAsia="Times New Roman" w:hAnsi="Times New Roman" w:cs="Times New Roman"/>
          <w:b/>
          <w:bCs/>
          <w:color w:val="000000"/>
          <w:kern w:val="0"/>
          <w14:ligatures w14:val="none"/>
        </w:rPr>
      </w:pPr>
      <w:r w:rsidRPr="00FA6511">
        <w:rPr>
          <w:rFonts w:ascii="Times New Roman" w:eastAsia="Times New Roman" w:hAnsi="Times New Roman" w:cs="Times New Roman"/>
          <w:b/>
          <w:bCs/>
          <w:color w:val="000000"/>
          <w:kern w:val="0"/>
          <w14:ligatures w14:val="none"/>
        </w:rPr>
        <w:t xml:space="preserve">Section </w:t>
      </w:r>
      <w:r w:rsidR="000526A4">
        <w:rPr>
          <w:rFonts w:ascii="Times New Roman" w:eastAsia="Times New Roman" w:hAnsi="Times New Roman" w:cs="Times New Roman"/>
          <w:b/>
          <w:bCs/>
          <w:color w:val="000000"/>
          <w:kern w:val="0"/>
          <w14:ligatures w14:val="none"/>
        </w:rPr>
        <w:t>7</w:t>
      </w:r>
      <w:r w:rsidRPr="00FA6511">
        <w:rPr>
          <w:rFonts w:ascii="Times New Roman" w:eastAsia="Times New Roman" w:hAnsi="Times New Roman" w:cs="Times New Roman"/>
          <w:b/>
          <w:bCs/>
          <w:color w:val="000000"/>
          <w:kern w:val="0"/>
          <w14:ligatures w14:val="none"/>
        </w:rPr>
        <w:t>. Resignation</w:t>
      </w:r>
    </w:p>
    <w:p w14:paraId="28ACAC05" w14:textId="77777777" w:rsidR="00FA6511" w:rsidRPr="00F8378D" w:rsidRDefault="00FA6511" w:rsidP="00FA6511">
      <w:pPr>
        <w:rPr>
          <w:rFonts w:ascii="Times New Roman" w:hAnsi="Times New Roman" w:cs="Times New Roman"/>
        </w:rPr>
      </w:pPr>
      <w:r w:rsidRPr="00F8378D">
        <w:rPr>
          <w:rFonts w:ascii="Times New Roman" w:hAnsi="Times New Roman" w:cs="Times New Roman"/>
        </w:rPr>
        <w:t>A director may resign at any time by delivering written notice to the president or the secretary. A resignation is effective when notice is effective under ORS 65.034 unless the notice specifies a later effective date.</w:t>
      </w:r>
    </w:p>
    <w:p w14:paraId="72B0E18F" w14:textId="77777777" w:rsidR="00FA6511" w:rsidRPr="004467D3" w:rsidRDefault="00FA6511" w:rsidP="007D6830">
      <w:pPr>
        <w:spacing w:before="100" w:beforeAutospacing="1" w:after="100" w:afterAutospacing="1" w:line="240" w:lineRule="auto"/>
        <w:rPr>
          <w:rFonts w:ascii="Times New Roman" w:eastAsia="Times New Roman" w:hAnsi="Times New Roman" w:cs="Times New Roman"/>
          <w:color w:val="000000"/>
          <w:kern w:val="0"/>
          <w14:ligatures w14:val="none"/>
        </w:rPr>
      </w:pPr>
    </w:p>
    <w:p w14:paraId="03AC058E" w14:textId="70BC23E0" w:rsidR="004467D3" w:rsidRPr="004467D3" w:rsidRDefault="004467D3" w:rsidP="004467D3">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4467D3">
        <w:rPr>
          <w:rFonts w:ascii="Times New Roman" w:eastAsia="Times New Roman" w:hAnsi="Times New Roman" w:cs="Times New Roman"/>
          <w:b/>
          <w:bCs/>
          <w:color w:val="000000"/>
          <w:kern w:val="0"/>
          <w:sz w:val="36"/>
          <w:szCs w:val="36"/>
          <w14:ligatures w14:val="none"/>
        </w:rPr>
        <w:t xml:space="preserve">ARTICLE </w:t>
      </w:r>
      <w:r w:rsidR="00784816">
        <w:rPr>
          <w:rFonts w:ascii="Times New Roman" w:eastAsia="Times New Roman" w:hAnsi="Times New Roman" w:cs="Times New Roman"/>
          <w:b/>
          <w:bCs/>
          <w:color w:val="000000"/>
          <w:kern w:val="0"/>
          <w:sz w:val="36"/>
          <w:szCs w:val="36"/>
          <w14:ligatures w14:val="none"/>
        </w:rPr>
        <w:t>I</w:t>
      </w:r>
      <w:r w:rsidRPr="004467D3">
        <w:rPr>
          <w:rFonts w:ascii="Times New Roman" w:eastAsia="Times New Roman" w:hAnsi="Times New Roman" w:cs="Times New Roman"/>
          <w:b/>
          <w:bCs/>
          <w:color w:val="000000"/>
          <w:kern w:val="0"/>
          <w:sz w:val="36"/>
          <w:szCs w:val="36"/>
          <w14:ligatures w14:val="none"/>
        </w:rPr>
        <w:t>V – MEETINGS</w:t>
      </w:r>
    </w:p>
    <w:p w14:paraId="795DCB9C" w14:textId="77777777" w:rsidR="004467D3" w:rsidRDefault="004467D3" w:rsidP="004467D3">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4467D3">
        <w:rPr>
          <w:rFonts w:ascii="Times New Roman" w:eastAsia="Times New Roman" w:hAnsi="Times New Roman" w:cs="Times New Roman"/>
          <w:b/>
          <w:bCs/>
          <w:color w:val="000000"/>
          <w:kern w:val="0"/>
          <w:sz w:val="27"/>
          <w:szCs w:val="27"/>
          <w14:ligatures w14:val="none"/>
        </w:rPr>
        <w:lastRenderedPageBreak/>
        <w:t>Section 1. Regular Meetings</w:t>
      </w:r>
    </w:p>
    <w:p w14:paraId="521F7A2A" w14:textId="4127646C" w:rsidR="00915B73" w:rsidRDefault="00915B73" w:rsidP="004467D3">
      <w:pPr>
        <w:spacing w:before="100" w:beforeAutospacing="1" w:after="100" w:afterAutospacing="1" w:line="240" w:lineRule="auto"/>
        <w:outlineLvl w:val="2"/>
        <w:rPr>
          <w:rFonts w:ascii="Times New Roman" w:hAnsi="Times New Roman" w:cs="Times New Roman"/>
          <w:color w:val="000000"/>
        </w:rPr>
      </w:pPr>
      <w:r w:rsidRPr="00915B73">
        <w:rPr>
          <w:rFonts w:ascii="Times New Roman" w:hAnsi="Times New Roman" w:cs="Times New Roman"/>
          <w:color w:val="000000"/>
        </w:rPr>
        <w:t xml:space="preserve">The PTO will hold regular </w:t>
      </w:r>
      <w:r w:rsidR="000915EC">
        <w:rPr>
          <w:rFonts w:ascii="Times New Roman" w:hAnsi="Times New Roman" w:cs="Times New Roman"/>
          <w:color w:val="000000"/>
        </w:rPr>
        <w:t>general</w:t>
      </w:r>
      <w:r w:rsidRPr="00915B73">
        <w:rPr>
          <w:rFonts w:ascii="Times New Roman" w:hAnsi="Times New Roman" w:cs="Times New Roman"/>
          <w:color w:val="000000"/>
        </w:rPr>
        <w:t xml:space="preserve"> meetings throughout the school year, open to all members. Meeting frequency and scheduling are determined by the officers</w:t>
      </w:r>
      <w:r w:rsidR="007D6830">
        <w:rPr>
          <w:rFonts w:ascii="Times New Roman" w:hAnsi="Times New Roman" w:cs="Times New Roman"/>
          <w:color w:val="000000"/>
        </w:rPr>
        <w:t xml:space="preserve">, </w:t>
      </w:r>
      <w:r w:rsidR="000613ED">
        <w:rPr>
          <w:rFonts w:ascii="Times New Roman" w:hAnsi="Times New Roman" w:cs="Times New Roman"/>
          <w:color w:val="000000"/>
        </w:rPr>
        <w:t xml:space="preserve">with the recommended minimum </w:t>
      </w:r>
      <w:r w:rsidR="007D6830">
        <w:rPr>
          <w:rFonts w:ascii="Times New Roman" w:hAnsi="Times New Roman" w:cs="Times New Roman"/>
          <w:color w:val="000000"/>
        </w:rPr>
        <w:t xml:space="preserve">of bi-monthly. </w:t>
      </w:r>
      <w:r w:rsidRPr="00915B73">
        <w:rPr>
          <w:rFonts w:ascii="Times New Roman" w:hAnsi="Times New Roman" w:cs="Times New Roman"/>
          <w:color w:val="000000"/>
        </w:rPr>
        <w:t xml:space="preserve">All meetings </w:t>
      </w:r>
      <w:r w:rsidR="000613ED">
        <w:rPr>
          <w:rFonts w:ascii="Times New Roman" w:hAnsi="Times New Roman" w:cs="Times New Roman"/>
          <w:color w:val="000000"/>
        </w:rPr>
        <w:t>should</w:t>
      </w:r>
      <w:r w:rsidRPr="00915B73">
        <w:rPr>
          <w:rFonts w:ascii="Times New Roman" w:hAnsi="Times New Roman" w:cs="Times New Roman"/>
          <w:color w:val="000000"/>
        </w:rPr>
        <w:t xml:space="preserve"> follow Robert’s Rules of Order</w:t>
      </w:r>
      <w:r w:rsidR="000613ED">
        <w:rPr>
          <w:rFonts w:ascii="Times New Roman" w:hAnsi="Times New Roman" w:cs="Times New Roman"/>
          <w:color w:val="000000"/>
        </w:rPr>
        <w:t xml:space="preserve"> to </w:t>
      </w:r>
      <w:r w:rsidRPr="00915B73">
        <w:rPr>
          <w:rFonts w:ascii="Times New Roman" w:hAnsi="Times New Roman" w:cs="Times New Roman"/>
          <w:color w:val="000000"/>
        </w:rPr>
        <w:t>ensur</w:t>
      </w:r>
      <w:r w:rsidR="000613ED">
        <w:rPr>
          <w:rFonts w:ascii="Times New Roman" w:hAnsi="Times New Roman" w:cs="Times New Roman"/>
          <w:color w:val="000000"/>
        </w:rPr>
        <w:t>e</w:t>
      </w:r>
      <w:r w:rsidRPr="00915B73">
        <w:rPr>
          <w:rFonts w:ascii="Times New Roman" w:hAnsi="Times New Roman" w:cs="Times New Roman"/>
          <w:color w:val="000000"/>
        </w:rPr>
        <w:t xml:space="preserve"> orderly discussion, majority rule, equal rights, transparency, and flexibility.</w:t>
      </w:r>
    </w:p>
    <w:p w14:paraId="10D17D1A" w14:textId="15EEF458" w:rsidR="007D6830" w:rsidRPr="007D6830" w:rsidRDefault="007D6830" w:rsidP="004467D3">
      <w:pPr>
        <w:spacing w:before="100" w:beforeAutospacing="1" w:after="100" w:afterAutospacing="1" w:line="240" w:lineRule="auto"/>
        <w:outlineLvl w:val="2"/>
        <w:rPr>
          <w:rFonts w:ascii="Times New Roman" w:hAnsi="Times New Roman" w:cs="Times New Roman"/>
          <w:b/>
          <w:bCs/>
          <w:color w:val="000000"/>
        </w:rPr>
      </w:pPr>
      <w:r w:rsidRPr="007D6830">
        <w:rPr>
          <w:rFonts w:ascii="Times New Roman" w:hAnsi="Times New Roman" w:cs="Times New Roman"/>
          <w:b/>
          <w:bCs/>
          <w:color w:val="000000"/>
        </w:rPr>
        <w:t>Section 2. Voting.</w:t>
      </w:r>
    </w:p>
    <w:p w14:paraId="7E0F4302" w14:textId="40D46404" w:rsidR="007D6830" w:rsidRPr="00915B73" w:rsidRDefault="007D6830" w:rsidP="004467D3">
      <w:pPr>
        <w:spacing w:before="100" w:beforeAutospacing="1" w:after="100" w:afterAutospacing="1" w:line="240" w:lineRule="auto"/>
        <w:outlineLvl w:val="2"/>
        <w:rPr>
          <w:rFonts w:ascii="Times New Roman" w:eastAsia="Times New Roman" w:hAnsi="Times New Roman" w:cs="Times New Roman"/>
          <w:b/>
          <w:bCs/>
          <w:color w:val="000000"/>
          <w:kern w:val="0"/>
          <w14:ligatures w14:val="none"/>
        </w:rPr>
      </w:pPr>
      <w:r>
        <w:rPr>
          <w:rFonts w:ascii="Times New Roman" w:hAnsi="Times New Roman" w:cs="Times New Roman"/>
          <w:color w:val="000000"/>
        </w:rPr>
        <w:t xml:space="preserve">Each member in attendance at a PTO meeting is eligible to vote, one vote per household. Absentees and proxy votes are not allowed. </w:t>
      </w:r>
    </w:p>
    <w:p w14:paraId="5A6B1A17" w14:textId="545AA0F7" w:rsidR="004467D3" w:rsidRPr="004467D3" w:rsidRDefault="004467D3" w:rsidP="004467D3">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4467D3">
        <w:rPr>
          <w:rFonts w:ascii="Times New Roman" w:eastAsia="Times New Roman" w:hAnsi="Times New Roman" w:cs="Times New Roman"/>
          <w:b/>
          <w:bCs/>
          <w:color w:val="000000"/>
          <w:kern w:val="0"/>
          <w:sz w:val="27"/>
          <w:szCs w:val="27"/>
          <w14:ligatures w14:val="none"/>
        </w:rPr>
        <w:t xml:space="preserve">Section </w:t>
      </w:r>
      <w:r w:rsidR="007D6830">
        <w:rPr>
          <w:rFonts w:ascii="Times New Roman" w:eastAsia="Times New Roman" w:hAnsi="Times New Roman" w:cs="Times New Roman"/>
          <w:b/>
          <w:bCs/>
          <w:color w:val="000000"/>
          <w:kern w:val="0"/>
          <w:sz w:val="27"/>
          <w:szCs w:val="27"/>
          <w14:ligatures w14:val="none"/>
        </w:rPr>
        <w:t>3</w:t>
      </w:r>
      <w:r w:rsidRPr="004467D3">
        <w:rPr>
          <w:rFonts w:ascii="Times New Roman" w:eastAsia="Times New Roman" w:hAnsi="Times New Roman" w:cs="Times New Roman"/>
          <w:b/>
          <w:bCs/>
          <w:color w:val="000000"/>
          <w:kern w:val="0"/>
          <w:sz w:val="27"/>
          <w:szCs w:val="27"/>
          <w14:ligatures w14:val="none"/>
        </w:rPr>
        <w:t>. Special Meetings</w:t>
      </w:r>
    </w:p>
    <w:p w14:paraId="47ABA6C0" w14:textId="5899828B" w:rsidR="00E238DF" w:rsidRDefault="004467D3" w:rsidP="00E238DF">
      <w:pPr>
        <w:spacing w:before="100" w:beforeAutospacing="1" w:after="100" w:afterAutospacing="1" w:line="240" w:lineRule="auto"/>
        <w:rPr>
          <w:rFonts w:ascii="Times New Roman" w:eastAsia="Times New Roman" w:hAnsi="Times New Roman" w:cs="Times New Roman"/>
          <w:color w:val="000000"/>
          <w:kern w:val="0"/>
          <w14:ligatures w14:val="none"/>
        </w:rPr>
      </w:pPr>
      <w:r w:rsidRPr="004467D3">
        <w:rPr>
          <w:rFonts w:ascii="Times New Roman" w:eastAsia="Times New Roman" w:hAnsi="Times New Roman" w:cs="Times New Roman"/>
          <w:color w:val="000000"/>
          <w:kern w:val="0"/>
          <w14:ligatures w14:val="none"/>
        </w:rPr>
        <w:t xml:space="preserve">Special </w:t>
      </w:r>
      <w:r w:rsidR="000915EC">
        <w:rPr>
          <w:rFonts w:ascii="Times New Roman" w:eastAsia="Times New Roman" w:hAnsi="Times New Roman" w:cs="Times New Roman"/>
          <w:color w:val="000000"/>
          <w:kern w:val="0"/>
          <w14:ligatures w14:val="none"/>
        </w:rPr>
        <w:t xml:space="preserve">general </w:t>
      </w:r>
      <w:r w:rsidRPr="004467D3">
        <w:rPr>
          <w:rFonts w:ascii="Times New Roman" w:eastAsia="Times New Roman" w:hAnsi="Times New Roman" w:cs="Times New Roman"/>
          <w:color w:val="000000"/>
          <w:kern w:val="0"/>
          <w14:ligatures w14:val="none"/>
        </w:rPr>
        <w:t>meetings may be called by the President</w:t>
      </w:r>
      <w:r w:rsidR="007D6830">
        <w:rPr>
          <w:rFonts w:ascii="Times New Roman" w:eastAsia="Times New Roman" w:hAnsi="Times New Roman" w:cs="Times New Roman"/>
          <w:color w:val="000000"/>
          <w:kern w:val="0"/>
          <w14:ligatures w14:val="none"/>
        </w:rPr>
        <w:t xml:space="preserve">, </w:t>
      </w:r>
      <w:r w:rsidR="000613ED">
        <w:rPr>
          <w:rFonts w:ascii="Times New Roman" w:eastAsia="Times New Roman" w:hAnsi="Times New Roman" w:cs="Times New Roman"/>
          <w:color w:val="000000"/>
          <w:kern w:val="0"/>
          <w14:ligatures w14:val="none"/>
        </w:rPr>
        <w:t xml:space="preserve">or </w:t>
      </w:r>
      <w:r w:rsidR="000915EC">
        <w:rPr>
          <w:rFonts w:ascii="Times New Roman" w:eastAsia="Times New Roman" w:hAnsi="Times New Roman" w:cs="Times New Roman"/>
          <w:color w:val="000000"/>
          <w:kern w:val="0"/>
          <w14:ligatures w14:val="none"/>
        </w:rPr>
        <w:t>by</w:t>
      </w:r>
      <w:r w:rsidRPr="004467D3">
        <w:rPr>
          <w:rFonts w:ascii="Times New Roman" w:eastAsia="Times New Roman" w:hAnsi="Times New Roman" w:cs="Times New Roman"/>
          <w:color w:val="000000"/>
          <w:kern w:val="0"/>
          <w14:ligatures w14:val="none"/>
        </w:rPr>
        <w:t xml:space="preserve"> a majority of the officers</w:t>
      </w:r>
      <w:r w:rsidR="000915EC">
        <w:rPr>
          <w:rFonts w:ascii="Times New Roman" w:eastAsia="Times New Roman" w:hAnsi="Times New Roman" w:cs="Times New Roman"/>
          <w:color w:val="000000"/>
          <w:kern w:val="0"/>
          <w14:ligatures w14:val="none"/>
        </w:rPr>
        <w:t>, provided that notice is given to all members/officers at least 2 days in advance, stating the purpose of the meeting.</w:t>
      </w:r>
    </w:p>
    <w:p w14:paraId="553D4B8C" w14:textId="657565CC" w:rsidR="004467D3" w:rsidRPr="004467D3" w:rsidRDefault="004467D3" w:rsidP="00E238DF">
      <w:pPr>
        <w:spacing w:before="100" w:beforeAutospacing="1" w:after="100" w:afterAutospacing="1" w:line="240" w:lineRule="auto"/>
        <w:rPr>
          <w:rFonts w:ascii="Times New Roman" w:eastAsia="Times New Roman" w:hAnsi="Times New Roman" w:cs="Times New Roman"/>
          <w:b/>
          <w:bCs/>
          <w:color w:val="000000"/>
          <w:kern w:val="0"/>
          <w:sz w:val="27"/>
          <w:szCs w:val="27"/>
          <w14:ligatures w14:val="none"/>
        </w:rPr>
      </w:pPr>
      <w:r w:rsidRPr="004467D3">
        <w:rPr>
          <w:rFonts w:ascii="Times New Roman" w:eastAsia="Times New Roman" w:hAnsi="Times New Roman" w:cs="Times New Roman"/>
          <w:b/>
          <w:bCs/>
          <w:color w:val="000000"/>
          <w:kern w:val="0"/>
          <w:sz w:val="27"/>
          <w:szCs w:val="27"/>
          <w14:ligatures w14:val="none"/>
        </w:rPr>
        <w:t xml:space="preserve">Section </w:t>
      </w:r>
      <w:r w:rsidR="007D6830">
        <w:rPr>
          <w:rFonts w:ascii="Times New Roman" w:eastAsia="Times New Roman" w:hAnsi="Times New Roman" w:cs="Times New Roman"/>
          <w:b/>
          <w:bCs/>
          <w:color w:val="000000"/>
          <w:kern w:val="0"/>
          <w:sz w:val="27"/>
          <w:szCs w:val="27"/>
          <w14:ligatures w14:val="none"/>
        </w:rPr>
        <w:t>4</w:t>
      </w:r>
      <w:r w:rsidRPr="004467D3">
        <w:rPr>
          <w:rFonts w:ascii="Times New Roman" w:eastAsia="Times New Roman" w:hAnsi="Times New Roman" w:cs="Times New Roman"/>
          <w:b/>
          <w:bCs/>
          <w:color w:val="000000"/>
          <w:kern w:val="0"/>
          <w:sz w:val="27"/>
          <w:szCs w:val="27"/>
          <w14:ligatures w14:val="none"/>
        </w:rPr>
        <w:t>. Quorum</w:t>
      </w:r>
    </w:p>
    <w:p w14:paraId="2B880E61" w14:textId="77777777" w:rsidR="004467D3" w:rsidRPr="004467D3" w:rsidRDefault="004467D3" w:rsidP="004467D3">
      <w:pPr>
        <w:spacing w:before="100" w:beforeAutospacing="1" w:after="100" w:afterAutospacing="1" w:line="240" w:lineRule="auto"/>
        <w:rPr>
          <w:rFonts w:ascii="Times New Roman" w:eastAsia="Times New Roman" w:hAnsi="Times New Roman" w:cs="Times New Roman"/>
          <w:color w:val="000000"/>
          <w:kern w:val="0"/>
          <w14:ligatures w14:val="none"/>
        </w:rPr>
      </w:pPr>
      <w:r w:rsidRPr="004467D3">
        <w:rPr>
          <w:rFonts w:ascii="Times New Roman" w:eastAsia="Times New Roman" w:hAnsi="Times New Roman" w:cs="Times New Roman"/>
          <w:color w:val="000000"/>
          <w:kern w:val="0"/>
          <w14:ligatures w14:val="none"/>
        </w:rPr>
        <w:t>A quorum for a meeting shall consist of at least three officers and two additional members.</w:t>
      </w:r>
    </w:p>
    <w:p w14:paraId="1D9C74E2" w14:textId="5FF3B41A" w:rsidR="004467D3" w:rsidRPr="004467D3" w:rsidRDefault="004467D3" w:rsidP="004467D3">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4467D3">
        <w:rPr>
          <w:rFonts w:ascii="Times New Roman" w:eastAsia="Times New Roman" w:hAnsi="Times New Roman" w:cs="Times New Roman"/>
          <w:b/>
          <w:bCs/>
          <w:color w:val="000000"/>
          <w:kern w:val="0"/>
          <w:sz w:val="36"/>
          <w:szCs w:val="36"/>
          <w14:ligatures w14:val="none"/>
        </w:rPr>
        <w:t>ARTICLE V</w:t>
      </w:r>
      <w:r w:rsidR="00784816">
        <w:rPr>
          <w:rFonts w:ascii="Times New Roman" w:eastAsia="Times New Roman" w:hAnsi="Times New Roman" w:cs="Times New Roman"/>
          <w:b/>
          <w:bCs/>
          <w:color w:val="000000"/>
          <w:kern w:val="0"/>
          <w:sz w:val="36"/>
          <w:szCs w:val="36"/>
          <w14:ligatures w14:val="none"/>
        </w:rPr>
        <w:t xml:space="preserve"> </w:t>
      </w:r>
      <w:r w:rsidRPr="004467D3">
        <w:rPr>
          <w:rFonts w:ascii="Times New Roman" w:eastAsia="Times New Roman" w:hAnsi="Times New Roman" w:cs="Times New Roman"/>
          <w:b/>
          <w:bCs/>
          <w:color w:val="000000"/>
          <w:kern w:val="0"/>
          <w:sz w:val="36"/>
          <w:szCs w:val="36"/>
          <w14:ligatures w14:val="none"/>
        </w:rPr>
        <w:t>– COMMITTEES</w:t>
      </w:r>
    </w:p>
    <w:p w14:paraId="6A75DC2A" w14:textId="35C36010" w:rsidR="006B55D8" w:rsidRPr="000526A4" w:rsidRDefault="00915B73" w:rsidP="004467D3">
      <w:pPr>
        <w:spacing w:before="100" w:beforeAutospacing="1" w:after="100" w:afterAutospacing="1" w:line="240" w:lineRule="auto"/>
        <w:rPr>
          <w:rFonts w:ascii="Times New Roman" w:hAnsi="Times New Roman" w:cs="Times New Roman"/>
          <w:color w:val="000000"/>
        </w:rPr>
      </w:pPr>
      <w:r w:rsidRPr="00915B73">
        <w:rPr>
          <w:rFonts w:ascii="Times New Roman" w:hAnsi="Times New Roman" w:cs="Times New Roman"/>
          <w:color w:val="000000"/>
        </w:rPr>
        <w:t>Officers may establish committees as needed to support the PTO’s mission. Committee chairs are appointed by the President with board approval and do not need to be executive board members. However, each committee must be overseen by at least one board member. Committees may make recommendations but have no authority to act on behalf of the executive board.</w:t>
      </w:r>
    </w:p>
    <w:p w14:paraId="359837B3" w14:textId="2351205D" w:rsidR="004467D3" w:rsidRPr="004467D3" w:rsidRDefault="004467D3" w:rsidP="004467D3">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4467D3">
        <w:rPr>
          <w:rFonts w:ascii="Times New Roman" w:eastAsia="Times New Roman" w:hAnsi="Times New Roman" w:cs="Times New Roman"/>
          <w:b/>
          <w:bCs/>
          <w:color w:val="000000"/>
          <w:kern w:val="0"/>
          <w:sz w:val="36"/>
          <w:szCs w:val="36"/>
          <w14:ligatures w14:val="none"/>
        </w:rPr>
        <w:t>ARTICLE VI – FINANCES</w:t>
      </w:r>
    </w:p>
    <w:p w14:paraId="2B9DADA3" w14:textId="3F2FC2A4" w:rsidR="004467D3" w:rsidRDefault="004467D3" w:rsidP="004467D3">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4467D3">
        <w:rPr>
          <w:rFonts w:ascii="Times New Roman" w:eastAsia="Times New Roman" w:hAnsi="Times New Roman" w:cs="Times New Roman"/>
          <w:b/>
          <w:bCs/>
          <w:color w:val="000000"/>
          <w:kern w:val="0"/>
          <w:sz w:val="27"/>
          <w:szCs w:val="27"/>
          <w14:ligatures w14:val="none"/>
        </w:rPr>
        <w:t xml:space="preserve">Section 1. </w:t>
      </w:r>
      <w:r w:rsidR="00F8378D">
        <w:rPr>
          <w:rFonts w:ascii="Times New Roman" w:eastAsia="Times New Roman" w:hAnsi="Times New Roman" w:cs="Times New Roman"/>
          <w:b/>
          <w:bCs/>
          <w:color w:val="000000"/>
          <w:kern w:val="0"/>
          <w:sz w:val="27"/>
          <w:szCs w:val="27"/>
          <w14:ligatures w14:val="none"/>
        </w:rPr>
        <w:t>Fiscal year.</w:t>
      </w:r>
    </w:p>
    <w:p w14:paraId="23887AF1" w14:textId="3DE121D3" w:rsidR="00F8378D" w:rsidRPr="00F8378D" w:rsidRDefault="00F8378D" w:rsidP="004467D3">
      <w:pPr>
        <w:spacing w:before="100" w:beforeAutospacing="1" w:after="100" w:afterAutospacing="1" w:line="240" w:lineRule="auto"/>
        <w:outlineLvl w:val="2"/>
        <w:rPr>
          <w:rFonts w:ascii="Times New Roman" w:eastAsia="Times New Roman" w:hAnsi="Times New Roman" w:cs="Times New Roman"/>
          <w:color w:val="000000"/>
          <w:kern w:val="0"/>
          <w14:ligatures w14:val="none"/>
        </w:rPr>
      </w:pPr>
      <w:r w:rsidRPr="00F8378D">
        <w:rPr>
          <w:rFonts w:ascii="Times New Roman" w:eastAsia="Times New Roman" w:hAnsi="Times New Roman" w:cs="Times New Roman"/>
          <w:color w:val="000000"/>
          <w:kern w:val="0"/>
          <w14:ligatures w14:val="none"/>
        </w:rPr>
        <w:t>The fiscal year of the PTO begins July 1 and ends on June 30 of the following year.</w:t>
      </w:r>
    </w:p>
    <w:p w14:paraId="0BCC86A0" w14:textId="092A7ECC" w:rsidR="00F8378D" w:rsidRPr="004467D3" w:rsidRDefault="00F8378D" w:rsidP="00F8378D">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4467D3">
        <w:rPr>
          <w:rFonts w:ascii="Times New Roman" w:eastAsia="Times New Roman" w:hAnsi="Times New Roman" w:cs="Times New Roman"/>
          <w:b/>
          <w:bCs/>
          <w:color w:val="000000"/>
          <w:kern w:val="0"/>
          <w:sz w:val="27"/>
          <w:szCs w:val="27"/>
          <w14:ligatures w14:val="none"/>
        </w:rPr>
        <w:t xml:space="preserve">Section 2. </w:t>
      </w:r>
      <w:r>
        <w:rPr>
          <w:rFonts w:ascii="Times New Roman" w:eastAsia="Times New Roman" w:hAnsi="Times New Roman" w:cs="Times New Roman"/>
          <w:b/>
          <w:bCs/>
          <w:color w:val="000000"/>
          <w:kern w:val="0"/>
          <w:sz w:val="27"/>
          <w:szCs w:val="27"/>
          <w14:ligatures w14:val="none"/>
        </w:rPr>
        <w:t>Budget</w:t>
      </w:r>
    </w:p>
    <w:p w14:paraId="5B1B175C" w14:textId="62789331" w:rsidR="004467D3" w:rsidRPr="004467D3" w:rsidRDefault="004467D3" w:rsidP="004467D3">
      <w:pPr>
        <w:spacing w:before="100" w:beforeAutospacing="1" w:after="100" w:afterAutospacing="1" w:line="240" w:lineRule="auto"/>
        <w:rPr>
          <w:rFonts w:ascii="Times New Roman" w:eastAsia="Times New Roman" w:hAnsi="Times New Roman" w:cs="Times New Roman"/>
          <w:color w:val="000000"/>
          <w:kern w:val="0"/>
          <w14:ligatures w14:val="none"/>
        </w:rPr>
      </w:pPr>
      <w:r w:rsidRPr="004467D3">
        <w:rPr>
          <w:rFonts w:ascii="Times New Roman" w:eastAsia="Times New Roman" w:hAnsi="Times New Roman" w:cs="Times New Roman"/>
          <w:color w:val="000000"/>
          <w:kern w:val="0"/>
          <w14:ligatures w14:val="none"/>
        </w:rPr>
        <w:t>The officers shall prepare a budget and present it to the membership for approval</w:t>
      </w:r>
      <w:r w:rsidR="00915B73">
        <w:rPr>
          <w:rFonts w:ascii="Times New Roman" w:eastAsia="Times New Roman" w:hAnsi="Times New Roman" w:cs="Times New Roman"/>
          <w:color w:val="000000"/>
          <w:kern w:val="0"/>
          <w14:ligatures w14:val="none"/>
        </w:rPr>
        <w:t xml:space="preserve"> at the first general meeting</w:t>
      </w:r>
      <w:r w:rsidR="00F8378D">
        <w:rPr>
          <w:rFonts w:ascii="Times New Roman" w:eastAsia="Times New Roman" w:hAnsi="Times New Roman" w:cs="Times New Roman"/>
          <w:color w:val="000000"/>
          <w:kern w:val="0"/>
          <w14:ligatures w14:val="none"/>
        </w:rPr>
        <w:t xml:space="preserve"> held in September of a new school year.</w:t>
      </w:r>
      <w:r w:rsidR="00DC4E19">
        <w:rPr>
          <w:rFonts w:ascii="Times New Roman" w:eastAsia="Times New Roman" w:hAnsi="Times New Roman" w:cs="Times New Roman"/>
          <w:color w:val="000000"/>
          <w:kern w:val="0"/>
          <w14:ligatures w14:val="none"/>
        </w:rPr>
        <w:t xml:space="preserve"> </w:t>
      </w:r>
    </w:p>
    <w:p w14:paraId="63B5745A" w14:textId="51CCEC5A" w:rsidR="004467D3" w:rsidRPr="004467D3" w:rsidRDefault="004467D3" w:rsidP="004467D3">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4467D3">
        <w:rPr>
          <w:rFonts w:ascii="Times New Roman" w:eastAsia="Times New Roman" w:hAnsi="Times New Roman" w:cs="Times New Roman"/>
          <w:b/>
          <w:bCs/>
          <w:color w:val="000000"/>
          <w:kern w:val="0"/>
          <w:sz w:val="27"/>
          <w:szCs w:val="27"/>
          <w14:ligatures w14:val="none"/>
        </w:rPr>
        <w:t>Section 3. Financial Records</w:t>
      </w:r>
      <w:r w:rsidR="00F8378D">
        <w:rPr>
          <w:rFonts w:ascii="Times New Roman" w:eastAsia="Times New Roman" w:hAnsi="Times New Roman" w:cs="Times New Roman"/>
          <w:b/>
          <w:bCs/>
          <w:color w:val="000000"/>
          <w:kern w:val="0"/>
          <w:sz w:val="27"/>
          <w:szCs w:val="27"/>
          <w14:ligatures w14:val="none"/>
        </w:rPr>
        <w:t xml:space="preserve"> and Reporting</w:t>
      </w:r>
    </w:p>
    <w:p w14:paraId="433D8553" w14:textId="7EC54384" w:rsidR="004467D3" w:rsidRDefault="00F8378D" w:rsidP="004467D3">
      <w:p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All financial activity shall be recorded in a computer-based or manual accounting system. </w:t>
      </w:r>
      <w:r w:rsidR="004467D3" w:rsidRPr="004467D3">
        <w:rPr>
          <w:rFonts w:ascii="Times New Roman" w:eastAsia="Times New Roman" w:hAnsi="Times New Roman" w:cs="Times New Roman"/>
          <w:color w:val="000000"/>
          <w:kern w:val="0"/>
          <w14:ligatures w14:val="none"/>
        </w:rPr>
        <w:t>The Treasure</w:t>
      </w:r>
      <w:r w:rsidR="00784816">
        <w:rPr>
          <w:rFonts w:ascii="Times New Roman" w:eastAsia="Times New Roman" w:hAnsi="Times New Roman" w:cs="Times New Roman"/>
          <w:color w:val="000000"/>
          <w:kern w:val="0"/>
          <w14:ligatures w14:val="none"/>
        </w:rPr>
        <w:t xml:space="preserve">r </w:t>
      </w:r>
      <w:r>
        <w:rPr>
          <w:rFonts w:ascii="Times New Roman" w:eastAsia="Times New Roman" w:hAnsi="Times New Roman" w:cs="Times New Roman"/>
          <w:color w:val="000000"/>
          <w:kern w:val="0"/>
          <w14:ligatures w14:val="none"/>
        </w:rPr>
        <w:t xml:space="preserve">shall reconcile the account(s) monthly and report all financial activity at board </w:t>
      </w:r>
      <w:r>
        <w:rPr>
          <w:rFonts w:ascii="Times New Roman" w:eastAsia="Times New Roman" w:hAnsi="Times New Roman" w:cs="Times New Roman"/>
          <w:color w:val="000000"/>
          <w:kern w:val="0"/>
          <w14:ligatures w14:val="none"/>
        </w:rPr>
        <w:lastRenderedPageBreak/>
        <w:t xml:space="preserve">meetings </w:t>
      </w:r>
      <w:r w:rsidR="000613ED">
        <w:rPr>
          <w:rFonts w:ascii="Times New Roman" w:eastAsia="Times New Roman" w:hAnsi="Times New Roman" w:cs="Times New Roman"/>
          <w:color w:val="000000"/>
          <w:kern w:val="0"/>
          <w14:ligatures w14:val="none"/>
        </w:rPr>
        <w:t>as well as</w:t>
      </w:r>
      <w:r>
        <w:rPr>
          <w:rFonts w:ascii="Times New Roman" w:eastAsia="Times New Roman" w:hAnsi="Times New Roman" w:cs="Times New Roman"/>
          <w:color w:val="000000"/>
          <w:kern w:val="0"/>
          <w14:ligatures w14:val="none"/>
        </w:rPr>
        <w:t xml:space="preserve"> membership meetings</w:t>
      </w:r>
      <w:r w:rsidR="000613ED">
        <w:rPr>
          <w:rFonts w:ascii="Times New Roman" w:eastAsia="Times New Roman" w:hAnsi="Times New Roman" w:cs="Times New Roman"/>
          <w:color w:val="000000"/>
          <w:kern w:val="0"/>
          <w14:ligatures w14:val="none"/>
        </w:rPr>
        <w:t>. A</w:t>
      </w:r>
      <w:r w:rsidR="004467D3" w:rsidRPr="004467D3">
        <w:rPr>
          <w:rFonts w:ascii="Times New Roman" w:eastAsia="Times New Roman" w:hAnsi="Times New Roman" w:cs="Times New Roman"/>
          <w:color w:val="000000"/>
          <w:kern w:val="0"/>
          <w14:ligatures w14:val="none"/>
        </w:rPr>
        <w:t xml:space="preserve">ccounts shall be reviewed annually by a person who is not an authorized signer on the account. </w:t>
      </w:r>
    </w:p>
    <w:p w14:paraId="650325FF" w14:textId="43DB129D" w:rsidR="00E238DF" w:rsidRDefault="00E238DF" w:rsidP="00E238DF">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4467D3">
        <w:rPr>
          <w:rFonts w:ascii="Times New Roman" w:eastAsia="Times New Roman" w:hAnsi="Times New Roman" w:cs="Times New Roman"/>
          <w:b/>
          <w:bCs/>
          <w:color w:val="000000"/>
          <w:kern w:val="0"/>
          <w:sz w:val="27"/>
          <w:szCs w:val="27"/>
          <w14:ligatures w14:val="none"/>
        </w:rPr>
        <w:t xml:space="preserve">Section </w:t>
      </w:r>
      <w:r>
        <w:rPr>
          <w:rFonts w:ascii="Times New Roman" w:eastAsia="Times New Roman" w:hAnsi="Times New Roman" w:cs="Times New Roman"/>
          <w:b/>
          <w:bCs/>
          <w:color w:val="000000"/>
          <w:kern w:val="0"/>
          <w:sz w:val="27"/>
          <w:szCs w:val="27"/>
          <w14:ligatures w14:val="none"/>
        </w:rPr>
        <w:t>4</w:t>
      </w:r>
      <w:r w:rsidRPr="004467D3">
        <w:rPr>
          <w:rFonts w:ascii="Times New Roman" w:eastAsia="Times New Roman" w:hAnsi="Times New Roman" w:cs="Times New Roman"/>
          <w:b/>
          <w:bCs/>
          <w:color w:val="000000"/>
          <w:kern w:val="0"/>
          <w:sz w:val="27"/>
          <w:szCs w:val="27"/>
          <w14:ligatures w14:val="none"/>
        </w:rPr>
        <w:t xml:space="preserve">. </w:t>
      </w:r>
      <w:r>
        <w:rPr>
          <w:rFonts w:ascii="Times New Roman" w:eastAsia="Times New Roman" w:hAnsi="Times New Roman" w:cs="Times New Roman"/>
          <w:b/>
          <w:bCs/>
          <w:color w:val="000000"/>
          <w:kern w:val="0"/>
          <w:sz w:val="27"/>
          <w:szCs w:val="27"/>
          <w14:ligatures w14:val="none"/>
        </w:rPr>
        <w:t>Compensation</w:t>
      </w:r>
    </w:p>
    <w:p w14:paraId="3E926E62" w14:textId="624D9D80" w:rsidR="00E238DF" w:rsidRDefault="000613ED" w:rsidP="00E238DF">
      <w:pPr>
        <w:rPr>
          <w:rFonts w:ascii="Times New Roman" w:hAnsi="Times New Roman" w:cs="Times New Roman"/>
        </w:rPr>
      </w:pPr>
      <w:r>
        <w:rPr>
          <w:rFonts w:ascii="Times New Roman" w:hAnsi="Times New Roman" w:cs="Times New Roman"/>
        </w:rPr>
        <w:t>Officers</w:t>
      </w:r>
      <w:r w:rsidR="00E238DF" w:rsidRPr="00E238DF">
        <w:rPr>
          <w:rFonts w:ascii="Times New Roman" w:hAnsi="Times New Roman" w:cs="Times New Roman"/>
        </w:rPr>
        <w:t xml:space="preserve"> and members of committees may be reimbursed for any expenses that are determined by resolution of the executive board to be just and reasonable. </w:t>
      </w:r>
      <w:r>
        <w:rPr>
          <w:rFonts w:ascii="Times New Roman" w:hAnsi="Times New Roman" w:cs="Times New Roman"/>
        </w:rPr>
        <w:t>Officers</w:t>
      </w:r>
      <w:r w:rsidR="00E238DF" w:rsidRPr="00E238DF">
        <w:rPr>
          <w:rFonts w:ascii="Times New Roman" w:hAnsi="Times New Roman" w:cs="Times New Roman"/>
        </w:rPr>
        <w:t xml:space="preserve"> shall not otherwise be compensated for service in their capacity as </w:t>
      </w:r>
      <w:r>
        <w:rPr>
          <w:rFonts w:ascii="Times New Roman" w:hAnsi="Times New Roman" w:cs="Times New Roman"/>
        </w:rPr>
        <w:t>officers</w:t>
      </w:r>
      <w:r w:rsidR="00E238DF" w:rsidRPr="00E238DF">
        <w:rPr>
          <w:rFonts w:ascii="Times New Roman" w:hAnsi="Times New Roman" w:cs="Times New Roman"/>
        </w:rPr>
        <w:t>.</w:t>
      </w:r>
    </w:p>
    <w:p w14:paraId="510A59F8" w14:textId="19F2BD3C" w:rsidR="00784816" w:rsidRDefault="00784816" w:rsidP="00784816">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4467D3">
        <w:rPr>
          <w:rFonts w:ascii="Times New Roman" w:eastAsia="Times New Roman" w:hAnsi="Times New Roman" w:cs="Times New Roman"/>
          <w:b/>
          <w:bCs/>
          <w:color w:val="000000"/>
          <w:kern w:val="0"/>
          <w:sz w:val="36"/>
          <w:szCs w:val="36"/>
          <w14:ligatures w14:val="none"/>
        </w:rPr>
        <w:t xml:space="preserve">ARTICLE VII – </w:t>
      </w:r>
      <w:r>
        <w:rPr>
          <w:rFonts w:ascii="Times New Roman" w:eastAsia="Times New Roman" w:hAnsi="Times New Roman" w:cs="Times New Roman"/>
          <w:b/>
          <w:bCs/>
          <w:color w:val="000000"/>
          <w:kern w:val="0"/>
          <w:sz w:val="36"/>
          <w:szCs w:val="36"/>
          <w14:ligatures w14:val="none"/>
        </w:rPr>
        <w:t>CONFLICTS OF INTEREST</w:t>
      </w:r>
    </w:p>
    <w:p w14:paraId="379E04D3" w14:textId="77777777" w:rsidR="009E528E" w:rsidRPr="009E528E" w:rsidRDefault="009E528E" w:rsidP="009E528E">
      <w:pPr>
        <w:pStyle w:val="Heading2"/>
        <w:rPr>
          <w:rFonts w:ascii="Times New Roman" w:hAnsi="Times New Roman" w:cs="Times New Roman"/>
          <w:b/>
          <w:bCs/>
          <w:color w:val="000000" w:themeColor="text1"/>
          <w:sz w:val="27"/>
          <w:szCs w:val="27"/>
        </w:rPr>
      </w:pPr>
      <w:r w:rsidRPr="009E528E">
        <w:rPr>
          <w:rFonts w:ascii="Times New Roman" w:hAnsi="Times New Roman" w:cs="Times New Roman"/>
          <w:b/>
          <w:bCs/>
          <w:color w:val="000000" w:themeColor="text1"/>
          <w:sz w:val="27"/>
          <w:szCs w:val="27"/>
        </w:rPr>
        <w:t>Section 1. Purpose</w:t>
      </w:r>
    </w:p>
    <w:p w14:paraId="442BD1D1" w14:textId="77777777" w:rsidR="009E528E" w:rsidRPr="009E528E" w:rsidRDefault="009E528E" w:rsidP="009E528E">
      <w:pPr>
        <w:rPr>
          <w:rFonts w:ascii="Times New Roman" w:hAnsi="Times New Roman" w:cs="Times New Roman"/>
        </w:rPr>
      </w:pPr>
      <w:r w:rsidRPr="009E528E">
        <w:rPr>
          <w:rFonts w:ascii="Times New Roman" w:hAnsi="Times New Roman" w:cs="Times New Roman"/>
        </w:rPr>
        <w:t xml:space="preserve">The purpose of </w:t>
      </w:r>
      <w:proofErr w:type="gramStart"/>
      <w:r w:rsidRPr="009E528E">
        <w:rPr>
          <w:rFonts w:ascii="Times New Roman" w:hAnsi="Times New Roman" w:cs="Times New Roman"/>
        </w:rPr>
        <w:t>this conflicts</w:t>
      </w:r>
      <w:proofErr w:type="gramEnd"/>
      <w:r w:rsidRPr="009E528E">
        <w:rPr>
          <w:rFonts w:ascii="Times New Roman" w:hAnsi="Times New Roman" w:cs="Times New Roman"/>
        </w:rPr>
        <w:t xml:space="preserve"> of interest policy is to protect the integrity and interests of the PTO when it is considering transactions or arrangements that may benefit the private interest of an officer, board member, or committee member. This policy is intended to supplement but not replace any applicable state or federal laws governing conflicts of interest for nonprofit organizations.</w:t>
      </w:r>
    </w:p>
    <w:p w14:paraId="601D1D7C" w14:textId="77777777" w:rsidR="009E528E" w:rsidRPr="009E528E" w:rsidRDefault="009E528E" w:rsidP="009E528E">
      <w:pPr>
        <w:pStyle w:val="Heading2"/>
        <w:rPr>
          <w:rFonts w:ascii="Times New Roman" w:hAnsi="Times New Roman" w:cs="Times New Roman"/>
          <w:b/>
          <w:bCs/>
          <w:color w:val="000000" w:themeColor="text1"/>
          <w:sz w:val="27"/>
          <w:szCs w:val="27"/>
        </w:rPr>
      </w:pPr>
      <w:r w:rsidRPr="009E528E">
        <w:rPr>
          <w:rFonts w:ascii="Times New Roman" w:hAnsi="Times New Roman" w:cs="Times New Roman"/>
          <w:b/>
          <w:bCs/>
          <w:color w:val="000000" w:themeColor="text1"/>
          <w:sz w:val="27"/>
          <w:szCs w:val="27"/>
        </w:rPr>
        <w:t>Section 2. Definitions</w:t>
      </w:r>
    </w:p>
    <w:p w14:paraId="580100BA" w14:textId="77777777" w:rsidR="009E528E" w:rsidRPr="009E528E" w:rsidRDefault="009E528E" w:rsidP="009E528E">
      <w:pPr>
        <w:rPr>
          <w:rFonts w:ascii="Times New Roman" w:hAnsi="Times New Roman" w:cs="Times New Roman"/>
        </w:rPr>
      </w:pPr>
      <w:r w:rsidRPr="009E528E">
        <w:rPr>
          <w:rFonts w:ascii="Times New Roman" w:hAnsi="Times New Roman" w:cs="Times New Roman"/>
        </w:rPr>
        <w:t>• Interested Person: Any PTO officer, board member, or committee member with board-delegated powers who has a direct or indirect financial interest in a transaction under consideration.</w:t>
      </w:r>
      <w:r w:rsidRPr="009E528E">
        <w:rPr>
          <w:rFonts w:ascii="Times New Roman" w:hAnsi="Times New Roman" w:cs="Times New Roman"/>
        </w:rPr>
        <w:br/>
        <w:t>• Financial Interest: A person has a financial interest if they (or a family member) have an ownership, investment, or compensation relationship with an individual or entity that does business with the PTO.</w:t>
      </w:r>
    </w:p>
    <w:p w14:paraId="3985C1E0" w14:textId="77777777" w:rsidR="009E528E" w:rsidRPr="009E528E" w:rsidRDefault="009E528E" w:rsidP="009E528E">
      <w:pPr>
        <w:pStyle w:val="Heading2"/>
        <w:rPr>
          <w:rFonts w:ascii="Times New Roman" w:hAnsi="Times New Roman" w:cs="Times New Roman"/>
          <w:b/>
          <w:bCs/>
          <w:color w:val="000000" w:themeColor="text1"/>
          <w:sz w:val="27"/>
          <w:szCs w:val="27"/>
        </w:rPr>
      </w:pPr>
      <w:r w:rsidRPr="009E528E">
        <w:rPr>
          <w:rFonts w:ascii="Times New Roman" w:hAnsi="Times New Roman" w:cs="Times New Roman"/>
          <w:b/>
          <w:bCs/>
          <w:color w:val="000000" w:themeColor="text1"/>
          <w:sz w:val="27"/>
          <w:szCs w:val="27"/>
        </w:rPr>
        <w:t>Section 3. Duty to Disclose</w:t>
      </w:r>
    </w:p>
    <w:p w14:paraId="5B6B9434" w14:textId="77777777" w:rsidR="009E528E" w:rsidRPr="009E528E" w:rsidRDefault="009E528E" w:rsidP="009E528E">
      <w:pPr>
        <w:rPr>
          <w:rFonts w:ascii="Times New Roman" w:hAnsi="Times New Roman" w:cs="Times New Roman"/>
        </w:rPr>
      </w:pPr>
      <w:r w:rsidRPr="009E528E">
        <w:rPr>
          <w:rFonts w:ascii="Times New Roman" w:hAnsi="Times New Roman" w:cs="Times New Roman"/>
        </w:rPr>
        <w:t>Interested persons must disclose any actual or potential conflict of interest to the board before the PTO enters into any proposed transaction or arrangement. The individual must leave the meeting during discussion and voting on the matter.</w:t>
      </w:r>
    </w:p>
    <w:p w14:paraId="492162F6" w14:textId="77777777" w:rsidR="009E528E" w:rsidRPr="009E528E" w:rsidRDefault="009E528E" w:rsidP="009E528E">
      <w:pPr>
        <w:pStyle w:val="Heading2"/>
        <w:rPr>
          <w:rFonts w:ascii="Times New Roman" w:hAnsi="Times New Roman" w:cs="Times New Roman"/>
          <w:b/>
          <w:bCs/>
          <w:color w:val="000000" w:themeColor="text1"/>
          <w:sz w:val="27"/>
          <w:szCs w:val="27"/>
        </w:rPr>
      </w:pPr>
      <w:r w:rsidRPr="009E528E">
        <w:rPr>
          <w:rFonts w:ascii="Times New Roman" w:hAnsi="Times New Roman" w:cs="Times New Roman"/>
          <w:b/>
          <w:bCs/>
          <w:color w:val="000000" w:themeColor="text1"/>
          <w:sz w:val="27"/>
          <w:szCs w:val="27"/>
        </w:rPr>
        <w:t>Section 4. Determining and Addressing Conflicts</w:t>
      </w:r>
    </w:p>
    <w:p w14:paraId="20DE4991" w14:textId="77777777" w:rsidR="009E528E" w:rsidRPr="009E528E" w:rsidRDefault="009E528E" w:rsidP="009E528E">
      <w:pPr>
        <w:rPr>
          <w:rFonts w:ascii="Times New Roman" w:hAnsi="Times New Roman" w:cs="Times New Roman"/>
        </w:rPr>
      </w:pPr>
      <w:r w:rsidRPr="009E528E">
        <w:rPr>
          <w:rFonts w:ascii="Times New Roman" w:hAnsi="Times New Roman" w:cs="Times New Roman"/>
        </w:rPr>
        <w:t>• The board (or relevant committee) shall determine if a conflict exists.</w:t>
      </w:r>
      <w:r w:rsidRPr="009E528E">
        <w:rPr>
          <w:rFonts w:ascii="Times New Roman" w:hAnsi="Times New Roman" w:cs="Times New Roman"/>
        </w:rPr>
        <w:br/>
        <w:t>• If a conflict exists, the board shall evaluate alternatives and determine if the transaction is fair, reasonable, and in the best interest of the PTO.</w:t>
      </w:r>
      <w:r w:rsidRPr="009E528E">
        <w:rPr>
          <w:rFonts w:ascii="Times New Roman" w:hAnsi="Times New Roman" w:cs="Times New Roman"/>
        </w:rPr>
        <w:br/>
        <w:t>• A transaction involving a conflict may only proceed with approval by a majority of disinterested board members.</w:t>
      </w:r>
    </w:p>
    <w:p w14:paraId="0AB8FD1F" w14:textId="77777777" w:rsidR="009E528E" w:rsidRPr="009E528E" w:rsidRDefault="009E528E" w:rsidP="009E528E">
      <w:pPr>
        <w:pStyle w:val="Heading2"/>
        <w:rPr>
          <w:rFonts w:ascii="Times New Roman" w:hAnsi="Times New Roman" w:cs="Times New Roman"/>
          <w:b/>
          <w:bCs/>
          <w:color w:val="000000" w:themeColor="text1"/>
          <w:sz w:val="27"/>
          <w:szCs w:val="27"/>
        </w:rPr>
      </w:pPr>
      <w:r w:rsidRPr="009E528E">
        <w:rPr>
          <w:rFonts w:ascii="Times New Roman" w:hAnsi="Times New Roman" w:cs="Times New Roman"/>
          <w:b/>
          <w:bCs/>
          <w:color w:val="000000" w:themeColor="text1"/>
          <w:sz w:val="27"/>
          <w:szCs w:val="27"/>
        </w:rPr>
        <w:t>Section 5. Records of Proceedings</w:t>
      </w:r>
    </w:p>
    <w:p w14:paraId="75D33FA3" w14:textId="77777777" w:rsidR="009E528E" w:rsidRPr="009E528E" w:rsidRDefault="009E528E" w:rsidP="009E528E">
      <w:pPr>
        <w:rPr>
          <w:rFonts w:ascii="Times New Roman" w:hAnsi="Times New Roman" w:cs="Times New Roman"/>
        </w:rPr>
      </w:pPr>
      <w:r w:rsidRPr="009E528E">
        <w:rPr>
          <w:rFonts w:ascii="Times New Roman" w:hAnsi="Times New Roman" w:cs="Times New Roman"/>
        </w:rPr>
        <w:t>The meeting minutes shall document:</w:t>
      </w:r>
      <w:r w:rsidRPr="009E528E">
        <w:rPr>
          <w:rFonts w:ascii="Times New Roman" w:hAnsi="Times New Roman" w:cs="Times New Roman"/>
        </w:rPr>
        <w:br/>
        <w:t>• The disclosure of the financial interest,</w:t>
      </w:r>
      <w:r w:rsidRPr="009E528E">
        <w:rPr>
          <w:rFonts w:ascii="Times New Roman" w:hAnsi="Times New Roman" w:cs="Times New Roman"/>
        </w:rPr>
        <w:br/>
        <w:t>• The board’s determination regarding the conflict,</w:t>
      </w:r>
      <w:r w:rsidRPr="009E528E">
        <w:rPr>
          <w:rFonts w:ascii="Times New Roman" w:hAnsi="Times New Roman" w:cs="Times New Roman"/>
        </w:rPr>
        <w:br/>
      </w:r>
      <w:r w:rsidRPr="009E528E">
        <w:rPr>
          <w:rFonts w:ascii="Times New Roman" w:hAnsi="Times New Roman" w:cs="Times New Roman"/>
        </w:rPr>
        <w:lastRenderedPageBreak/>
        <w:t>• Names of persons involved, and</w:t>
      </w:r>
      <w:r w:rsidRPr="009E528E">
        <w:rPr>
          <w:rFonts w:ascii="Times New Roman" w:hAnsi="Times New Roman" w:cs="Times New Roman"/>
        </w:rPr>
        <w:br/>
        <w:t>• The final decision, including any alternatives considered.</w:t>
      </w:r>
    </w:p>
    <w:p w14:paraId="443D44F4" w14:textId="77777777" w:rsidR="009E528E" w:rsidRPr="009E528E" w:rsidRDefault="009E528E" w:rsidP="009E528E">
      <w:pPr>
        <w:pStyle w:val="Heading2"/>
        <w:rPr>
          <w:rFonts w:ascii="Times New Roman" w:hAnsi="Times New Roman" w:cs="Times New Roman"/>
          <w:b/>
          <w:bCs/>
          <w:color w:val="000000" w:themeColor="text1"/>
          <w:sz w:val="27"/>
          <w:szCs w:val="27"/>
        </w:rPr>
      </w:pPr>
      <w:r w:rsidRPr="009E528E">
        <w:rPr>
          <w:rFonts w:ascii="Times New Roman" w:hAnsi="Times New Roman" w:cs="Times New Roman"/>
          <w:b/>
          <w:bCs/>
          <w:color w:val="000000" w:themeColor="text1"/>
          <w:sz w:val="27"/>
          <w:szCs w:val="27"/>
        </w:rPr>
        <w:t>Section 6. Compensation and Benefits</w:t>
      </w:r>
    </w:p>
    <w:p w14:paraId="7D8B1E54" w14:textId="77777777" w:rsidR="009E528E" w:rsidRPr="009E528E" w:rsidRDefault="009E528E" w:rsidP="009E528E">
      <w:pPr>
        <w:rPr>
          <w:rFonts w:ascii="Times New Roman" w:hAnsi="Times New Roman" w:cs="Times New Roman"/>
        </w:rPr>
      </w:pPr>
      <w:r w:rsidRPr="009E528E">
        <w:rPr>
          <w:rFonts w:ascii="Times New Roman" w:hAnsi="Times New Roman" w:cs="Times New Roman"/>
        </w:rPr>
        <w:t>Any person who receives compensation from the PTO shall not vote on matters related to their own compensation.</w:t>
      </w:r>
    </w:p>
    <w:p w14:paraId="5D17669D" w14:textId="77777777" w:rsidR="009E528E" w:rsidRPr="009E528E" w:rsidRDefault="009E528E" w:rsidP="009E528E">
      <w:pPr>
        <w:pStyle w:val="Heading2"/>
        <w:rPr>
          <w:rFonts w:ascii="Times New Roman" w:hAnsi="Times New Roman" w:cs="Times New Roman"/>
          <w:b/>
          <w:bCs/>
          <w:color w:val="000000" w:themeColor="text1"/>
          <w:sz w:val="27"/>
          <w:szCs w:val="27"/>
        </w:rPr>
      </w:pPr>
      <w:r w:rsidRPr="009E528E">
        <w:rPr>
          <w:rFonts w:ascii="Times New Roman" w:hAnsi="Times New Roman" w:cs="Times New Roman"/>
          <w:b/>
          <w:bCs/>
          <w:color w:val="000000" w:themeColor="text1"/>
          <w:sz w:val="27"/>
          <w:szCs w:val="27"/>
        </w:rPr>
        <w:t>Section 7. Periodic Review</w:t>
      </w:r>
    </w:p>
    <w:p w14:paraId="316A2B42" w14:textId="28509575" w:rsidR="00784816" w:rsidRPr="009E528E" w:rsidRDefault="009E528E" w:rsidP="009E528E">
      <w:pPr>
        <w:rPr>
          <w:rFonts w:ascii="Times New Roman" w:hAnsi="Times New Roman" w:cs="Times New Roman"/>
        </w:rPr>
      </w:pPr>
      <w:r w:rsidRPr="009E528E">
        <w:rPr>
          <w:rFonts w:ascii="Times New Roman" w:hAnsi="Times New Roman" w:cs="Times New Roman"/>
        </w:rPr>
        <w:t>The PTO shall conduct periodic reviews to ensure compliance with this policy and to confirm that compensation arrangements and transactions remain fair and support the organization’s mission.</w:t>
      </w:r>
    </w:p>
    <w:p w14:paraId="40E49FDA" w14:textId="77451CAE" w:rsidR="00915B73" w:rsidRPr="004467D3" w:rsidRDefault="00915B73" w:rsidP="00915B73">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4467D3">
        <w:rPr>
          <w:rFonts w:ascii="Times New Roman" w:eastAsia="Times New Roman" w:hAnsi="Times New Roman" w:cs="Times New Roman"/>
          <w:b/>
          <w:bCs/>
          <w:color w:val="000000"/>
          <w:kern w:val="0"/>
          <w:sz w:val="36"/>
          <w:szCs w:val="36"/>
          <w14:ligatures w14:val="none"/>
        </w:rPr>
        <w:t xml:space="preserve">ARTICLE VIII – </w:t>
      </w:r>
      <w:r>
        <w:rPr>
          <w:rFonts w:ascii="Times New Roman" w:eastAsia="Times New Roman" w:hAnsi="Times New Roman" w:cs="Times New Roman"/>
          <w:b/>
          <w:bCs/>
          <w:color w:val="000000"/>
          <w:kern w:val="0"/>
          <w:sz w:val="36"/>
          <w:szCs w:val="36"/>
          <w14:ligatures w14:val="none"/>
        </w:rPr>
        <w:t>STANDING RULES</w:t>
      </w:r>
    </w:p>
    <w:p w14:paraId="6DA131A4" w14:textId="75DAB465" w:rsidR="00915B73" w:rsidRPr="00915B73" w:rsidRDefault="00915B73" w:rsidP="00E238DF">
      <w:pPr>
        <w:rPr>
          <w:rFonts w:ascii="Times New Roman" w:hAnsi="Times New Roman" w:cs="Times New Roman"/>
        </w:rPr>
      </w:pPr>
      <w:r w:rsidRPr="00915B73">
        <w:rPr>
          <w:rFonts w:ascii="Times New Roman" w:hAnsi="Times New Roman" w:cs="Times New Roman"/>
          <w:color w:val="000000"/>
        </w:rPr>
        <w:t xml:space="preserve">The PTO may adopt Standing Rules to govern day-to-day operations, specific procedures, or recurring events not covered in these Bylaws. Standing Rules must be consistent with the Bylaws and may be adopted, amended, or repealed by a majority vote of the members present at any general meeting. Standing Rules are intended to provide flexibility and may be suspended or revised as needed by the executive board with </w:t>
      </w:r>
      <w:r w:rsidR="009E528E">
        <w:rPr>
          <w:rFonts w:ascii="Times New Roman" w:hAnsi="Times New Roman" w:cs="Times New Roman"/>
          <w:color w:val="000000"/>
        </w:rPr>
        <w:t>majority board approval</w:t>
      </w:r>
      <w:r w:rsidRPr="00915B73">
        <w:rPr>
          <w:rFonts w:ascii="Times New Roman" w:hAnsi="Times New Roman" w:cs="Times New Roman"/>
          <w:color w:val="000000"/>
        </w:rPr>
        <w:t>.</w:t>
      </w:r>
    </w:p>
    <w:p w14:paraId="2A3098D2" w14:textId="34689B39" w:rsidR="004467D3" w:rsidRPr="004467D3" w:rsidRDefault="004467D3" w:rsidP="004467D3">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4467D3">
        <w:rPr>
          <w:rFonts w:ascii="Times New Roman" w:eastAsia="Times New Roman" w:hAnsi="Times New Roman" w:cs="Times New Roman"/>
          <w:b/>
          <w:bCs/>
          <w:color w:val="000000"/>
          <w:kern w:val="0"/>
          <w:sz w:val="36"/>
          <w:szCs w:val="36"/>
          <w14:ligatures w14:val="none"/>
        </w:rPr>
        <w:t xml:space="preserve">ARTICLE </w:t>
      </w:r>
      <w:r w:rsidR="00915B73">
        <w:rPr>
          <w:rFonts w:ascii="Times New Roman" w:eastAsia="Times New Roman" w:hAnsi="Times New Roman" w:cs="Times New Roman"/>
          <w:b/>
          <w:bCs/>
          <w:color w:val="000000"/>
          <w:kern w:val="0"/>
          <w:sz w:val="36"/>
          <w:szCs w:val="36"/>
          <w14:ligatures w14:val="none"/>
        </w:rPr>
        <w:t>IX</w:t>
      </w:r>
      <w:r w:rsidRPr="004467D3">
        <w:rPr>
          <w:rFonts w:ascii="Times New Roman" w:eastAsia="Times New Roman" w:hAnsi="Times New Roman" w:cs="Times New Roman"/>
          <w:b/>
          <w:bCs/>
          <w:color w:val="000000"/>
          <w:kern w:val="0"/>
          <w:sz w:val="36"/>
          <w:szCs w:val="36"/>
          <w14:ligatures w14:val="none"/>
        </w:rPr>
        <w:t xml:space="preserve"> – AMENDMENTS</w:t>
      </w:r>
    </w:p>
    <w:p w14:paraId="256377B3" w14:textId="77777777" w:rsidR="004467D3" w:rsidRPr="004467D3" w:rsidRDefault="004467D3" w:rsidP="004467D3">
      <w:pPr>
        <w:spacing w:before="100" w:beforeAutospacing="1" w:after="100" w:afterAutospacing="1" w:line="240" w:lineRule="auto"/>
        <w:rPr>
          <w:rFonts w:ascii="Times New Roman" w:eastAsia="Times New Roman" w:hAnsi="Times New Roman" w:cs="Times New Roman"/>
          <w:color w:val="000000"/>
          <w:kern w:val="0"/>
          <w14:ligatures w14:val="none"/>
        </w:rPr>
      </w:pPr>
      <w:r w:rsidRPr="004467D3">
        <w:rPr>
          <w:rFonts w:ascii="Times New Roman" w:eastAsia="Times New Roman" w:hAnsi="Times New Roman" w:cs="Times New Roman"/>
          <w:color w:val="000000"/>
          <w:kern w:val="0"/>
          <w14:ligatures w14:val="none"/>
        </w:rPr>
        <w:t>These bylaws may be amended by a two-thirds vote of the members present at any regular or special meeting, provided that the amendment has been submitted in writing at the previous meeting.</w:t>
      </w:r>
    </w:p>
    <w:p w14:paraId="73F3C579" w14:textId="2C17BAD1" w:rsidR="004467D3" w:rsidRPr="004467D3" w:rsidRDefault="004467D3" w:rsidP="004467D3">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4467D3">
        <w:rPr>
          <w:rFonts w:ascii="Times New Roman" w:eastAsia="Times New Roman" w:hAnsi="Times New Roman" w:cs="Times New Roman"/>
          <w:b/>
          <w:bCs/>
          <w:color w:val="000000"/>
          <w:kern w:val="0"/>
          <w:sz w:val="36"/>
          <w:szCs w:val="36"/>
          <w14:ligatures w14:val="none"/>
        </w:rPr>
        <w:t>ARTICLE X – DISSOLUTION</w:t>
      </w:r>
    </w:p>
    <w:p w14:paraId="69EB9CAE" w14:textId="41D0293E" w:rsidR="004467D3" w:rsidRPr="004467D3" w:rsidRDefault="004467D3" w:rsidP="004467D3">
      <w:pPr>
        <w:spacing w:before="100" w:beforeAutospacing="1" w:after="100" w:afterAutospacing="1" w:line="240" w:lineRule="auto"/>
        <w:rPr>
          <w:rFonts w:ascii="Times New Roman" w:eastAsia="Times New Roman" w:hAnsi="Times New Roman" w:cs="Times New Roman"/>
          <w:color w:val="000000"/>
          <w:kern w:val="0"/>
          <w14:ligatures w14:val="none"/>
        </w:rPr>
      </w:pPr>
      <w:r w:rsidRPr="004467D3">
        <w:rPr>
          <w:rFonts w:ascii="Times New Roman" w:eastAsia="Times New Roman" w:hAnsi="Times New Roman" w:cs="Times New Roman"/>
          <w:color w:val="000000"/>
          <w:kern w:val="0"/>
          <w14:ligatures w14:val="none"/>
        </w:rPr>
        <w:t xml:space="preserve">Upon the dissolution of the organization, the officers shall, after paying or making provision for the payment of all the liabilities of the organization, dispose of all assets to Verne A. Duncan Elementary School, </w:t>
      </w:r>
      <w:r w:rsidR="00915B73" w:rsidRPr="004467D3">
        <w:rPr>
          <w:rFonts w:ascii="Times New Roman" w:eastAsia="Times New Roman" w:hAnsi="Times New Roman" w:cs="Times New Roman"/>
          <w:color w:val="000000"/>
          <w:kern w:val="0"/>
          <w14:ligatures w14:val="none"/>
        </w:rPr>
        <w:t>if</w:t>
      </w:r>
      <w:r w:rsidRPr="004467D3">
        <w:rPr>
          <w:rFonts w:ascii="Times New Roman" w:eastAsia="Times New Roman" w:hAnsi="Times New Roman" w:cs="Times New Roman"/>
          <w:color w:val="000000"/>
          <w:kern w:val="0"/>
          <w14:ligatures w14:val="none"/>
        </w:rPr>
        <w:t xml:space="preserve"> it is then operated exclusively for charitable and/or educational purposes.</w:t>
      </w:r>
    </w:p>
    <w:p w14:paraId="0EE6A471" w14:textId="2566A6FD" w:rsidR="004467D3" w:rsidRPr="004467D3" w:rsidRDefault="004467D3" w:rsidP="004467D3">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4467D3">
        <w:rPr>
          <w:rFonts w:ascii="Times New Roman" w:eastAsia="Times New Roman" w:hAnsi="Times New Roman" w:cs="Times New Roman"/>
          <w:b/>
          <w:bCs/>
          <w:color w:val="000000"/>
          <w:kern w:val="0"/>
          <w:sz w:val="36"/>
          <w:szCs w:val="36"/>
          <w14:ligatures w14:val="none"/>
        </w:rPr>
        <w:t>ARTICLE X</w:t>
      </w:r>
      <w:r w:rsidR="00915B73">
        <w:rPr>
          <w:rFonts w:ascii="Times New Roman" w:eastAsia="Times New Roman" w:hAnsi="Times New Roman" w:cs="Times New Roman"/>
          <w:b/>
          <w:bCs/>
          <w:color w:val="000000"/>
          <w:kern w:val="0"/>
          <w:sz w:val="36"/>
          <w:szCs w:val="36"/>
          <w14:ligatures w14:val="none"/>
        </w:rPr>
        <w:t>I</w:t>
      </w:r>
      <w:r w:rsidRPr="004467D3">
        <w:rPr>
          <w:rFonts w:ascii="Times New Roman" w:eastAsia="Times New Roman" w:hAnsi="Times New Roman" w:cs="Times New Roman"/>
          <w:b/>
          <w:bCs/>
          <w:color w:val="000000"/>
          <w:kern w:val="0"/>
          <w:sz w:val="36"/>
          <w:szCs w:val="36"/>
          <w14:ligatures w14:val="none"/>
        </w:rPr>
        <w:t xml:space="preserve"> – ADOPTION</w:t>
      </w:r>
    </w:p>
    <w:p w14:paraId="413F45BD" w14:textId="1EB22512" w:rsidR="004467D3" w:rsidRPr="004467D3" w:rsidRDefault="004467D3" w:rsidP="004467D3">
      <w:pPr>
        <w:spacing w:before="100" w:beforeAutospacing="1" w:after="100" w:afterAutospacing="1" w:line="240" w:lineRule="auto"/>
        <w:rPr>
          <w:rFonts w:ascii="Times New Roman" w:eastAsia="Times New Roman" w:hAnsi="Times New Roman" w:cs="Times New Roman"/>
          <w:color w:val="000000"/>
          <w:kern w:val="0"/>
          <w14:ligatures w14:val="none"/>
        </w:rPr>
      </w:pPr>
      <w:r w:rsidRPr="004467D3">
        <w:rPr>
          <w:rFonts w:ascii="Times New Roman" w:eastAsia="Times New Roman" w:hAnsi="Times New Roman" w:cs="Times New Roman"/>
          <w:color w:val="000000"/>
          <w:kern w:val="0"/>
          <w14:ligatures w14:val="none"/>
        </w:rPr>
        <w:t xml:space="preserve">These bylaws were adopted by the members of the PTO by a majority vote at a meeting held on </w:t>
      </w:r>
      <w:r w:rsidR="002E27DE">
        <w:rPr>
          <w:rFonts w:ascii="Times New Roman" w:eastAsia="Times New Roman" w:hAnsi="Times New Roman" w:cs="Times New Roman"/>
          <w:color w:val="000000"/>
          <w:kern w:val="0"/>
          <w14:ligatures w14:val="none"/>
        </w:rPr>
        <w:t>September 3, 2025.</w:t>
      </w:r>
      <w:r w:rsidR="00915B73">
        <w:rPr>
          <w:rFonts w:ascii="Times New Roman" w:eastAsia="Times New Roman" w:hAnsi="Times New Roman" w:cs="Times New Roman"/>
          <w:color w:val="000000"/>
          <w:kern w:val="0"/>
          <w14:ligatures w14:val="none"/>
        </w:rPr>
        <w:t xml:space="preserve"> </w:t>
      </w:r>
    </w:p>
    <w:p w14:paraId="33633076" w14:textId="77777777" w:rsidR="004467D3" w:rsidRPr="004467D3" w:rsidRDefault="00000000" w:rsidP="004467D3">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noProof/>
          <w:color w:val="000000"/>
          <w:kern w:val="0"/>
        </w:rPr>
        <w:pict w14:anchorId="327CE00D">
          <v:rect id="_x0000_i1025" alt="" style="width:468pt;height:.05pt;mso-width-percent:0;mso-height-percent:0;mso-width-percent:0;mso-height-percent:0" o:hralign="center" o:hrstd="t" o:hr="t" fillcolor="#a0a0a0" stroked="f"/>
        </w:pict>
      </w:r>
    </w:p>
    <w:p w14:paraId="7F46FFAC" w14:textId="57A83754" w:rsidR="004467D3" w:rsidRPr="004467D3" w:rsidRDefault="004467D3" w:rsidP="004467D3">
      <w:pPr>
        <w:spacing w:before="100" w:beforeAutospacing="1" w:after="100" w:afterAutospacing="1" w:line="240" w:lineRule="auto"/>
        <w:rPr>
          <w:rFonts w:ascii="Times New Roman" w:eastAsia="Times New Roman" w:hAnsi="Times New Roman" w:cs="Times New Roman"/>
          <w:color w:val="000000"/>
          <w:kern w:val="0"/>
          <w14:ligatures w14:val="none"/>
        </w:rPr>
      </w:pPr>
      <w:r w:rsidRPr="004467D3">
        <w:rPr>
          <w:rFonts w:ascii="Times New Roman" w:eastAsia="Times New Roman" w:hAnsi="Times New Roman" w:cs="Times New Roman"/>
          <w:i/>
          <w:iCs/>
          <w:color w:val="000000"/>
          <w:kern w:val="0"/>
          <w14:ligatures w14:val="none"/>
        </w:rPr>
        <w:t>Approved by the PTO Board on [</w:t>
      </w:r>
      <w:r w:rsidR="002E27DE">
        <w:rPr>
          <w:rFonts w:ascii="Times New Roman" w:eastAsia="Times New Roman" w:hAnsi="Times New Roman" w:cs="Times New Roman"/>
          <w:i/>
          <w:iCs/>
          <w:color w:val="000000"/>
          <w:kern w:val="0"/>
          <w14:ligatures w14:val="none"/>
        </w:rPr>
        <w:t>9/3/2025</w:t>
      </w:r>
      <w:r w:rsidRPr="004467D3">
        <w:rPr>
          <w:rFonts w:ascii="Times New Roman" w:eastAsia="Times New Roman" w:hAnsi="Times New Roman" w:cs="Times New Roman"/>
          <w:i/>
          <w:iCs/>
          <w:color w:val="000000"/>
          <w:kern w:val="0"/>
          <w14:ligatures w14:val="none"/>
        </w:rPr>
        <w:t>]</w:t>
      </w:r>
    </w:p>
    <w:p w14:paraId="37F181C1" w14:textId="77777777" w:rsidR="00643A69" w:rsidRDefault="00643A69"/>
    <w:sectPr w:rsidR="00643A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B45ECD"/>
    <w:multiLevelType w:val="multilevel"/>
    <w:tmpl w:val="36445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77350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7D3"/>
    <w:rsid w:val="000526A4"/>
    <w:rsid w:val="000613ED"/>
    <w:rsid w:val="0007560F"/>
    <w:rsid w:val="000915EC"/>
    <w:rsid w:val="00100EAF"/>
    <w:rsid w:val="00177217"/>
    <w:rsid w:val="001D46AB"/>
    <w:rsid w:val="002A6008"/>
    <w:rsid w:val="002E27DE"/>
    <w:rsid w:val="0032321B"/>
    <w:rsid w:val="003508F1"/>
    <w:rsid w:val="003668ED"/>
    <w:rsid w:val="003D654E"/>
    <w:rsid w:val="004467D3"/>
    <w:rsid w:val="00500E64"/>
    <w:rsid w:val="0052139A"/>
    <w:rsid w:val="005631F8"/>
    <w:rsid w:val="00643A69"/>
    <w:rsid w:val="006A02A4"/>
    <w:rsid w:val="006B314F"/>
    <w:rsid w:val="006B55D8"/>
    <w:rsid w:val="007437D8"/>
    <w:rsid w:val="007569A0"/>
    <w:rsid w:val="00784816"/>
    <w:rsid w:val="007D6830"/>
    <w:rsid w:val="008417AE"/>
    <w:rsid w:val="00897178"/>
    <w:rsid w:val="008B7F79"/>
    <w:rsid w:val="009152AE"/>
    <w:rsid w:val="00915B73"/>
    <w:rsid w:val="00934CAC"/>
    <w:rsid w:val="00993AA7"/>
    <w:rsid w:val="009E528E"/>
    <w:rsid w:val="00B4251B"/>
    <w:rsid w:val="00BB09B6"/>
    <w:rsid w:val="00BE1E04"/>
    <w:rsid w:val="00C77EA7"/>
    <w:rsid w:val="00CA7319"/>
    <w:rsid w:val="00D64806"/>
    <w:rsid w:val="00DC4E19"/>
    <w:rsid w:val="00DD3C9B"/>
    <w:rsid w:val="00E05CC9"/>
    <w:rsid w:val="00E238DF"/>
    <w:rsid w:val="00ED3D4F"/>
    <w:rsid w:val="00F75BB2"/>
    <w:rsid w:val="00F8378D"/>
    <w:rsid w:val="00F9149B"/>
    <w:rsid w:val="00FA6511"/>
    <w:rsid w:val="00FC7C19"/>
    <w:rsid w:val="00FF3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01108"/>
  <w15:chartTrackingRefBased/>
  <w15:docId w15:val="{07655115-0454-534F-B6CF-014F08BFC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67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467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467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67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67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67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67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67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67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67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467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467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67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67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67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67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67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67D3"/>
    <w:rPr>
      <w:rFonts w:eastAsiaTheme="majorEastAsia" w:cstheme="majorBidi"/>
      <w:color w:val="272727" w:themeColor="text1" w:themeTint="D8"/>
    </w:rPr>
  </w:style>
  <w:style w:type="paragraph" w:styleId="Title">
    <w:name w:val="Title"/>
    <w:basedOn w:val="Normal"/>
    <w:next w:val="Normal"/>
    <w:link w:val="TitleChar"/>
    <w:uiPriority w:val="10"/>
    <w:qFormat/>
    <w:rsid w:val="004467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67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67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67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67D3"/>
    <w:pPr>
      <w:spacing w:before="160"/>
      <w:jc w:val="center"/>
    </w:pPr>
    <w:rPr>
      <w:i/>
      <w:iCs/>
      <w:color w:val="404040" w:themeColor="text1" w:themeTint="BF"/>
    </w:rPr>
  </w:style>
  <w:style w:type="character" w:customStyle="1" w:styleId="QuoteChar">
    <w:name w:val="Quote Char"/>
    <w:basedOn w:val="DefaultParagraphFont"/>
    <w:link w:val="Quote"/>
    <w:uiPriority w:val="29"/>
    <w:rsid w:val="004467D3"/>
    <w:rPr>
      <w:i/>
      <w:iCs/>
      <w:color w:val="404040" w:themeColor="text1" w:themeTint="BF"/>
    </w:rPr>
  </w:style>
  <w:style w:type="paragraph" w:styleId="ListParagraph">
    <w:name w:val="List Paragraph"/>
    <w:basedOn w:val="Normal"/>
    <w:uiPriority w:val="34"/>
    <w:qFormat/>
    <w:rsid w:val="004467D3"/>
    <w:pPr>
      <w:ind w:left="720"/>
      <w:contextualSpacing/>
    </w:pPr>
  </w:style>
  <w:style w:type="character" w:styleId="IntenseEmphasis">
    <w:name w:val="Intense Emphasis"/>
    <w:basedOn w:val="DefaultParagraphFont"/>
    <w:uiPriority w:val="21"/>
    <w:qFormat/>
    <w:rsid w:val="004467D3"/>
    <w:rPr>
      <w:i/>
      <w:iCs/>
      <w:color w:val="0F4761" w:themeColor="accent1" w:themeShade="BF"/>
    </w:rPr>
  </w:style>
  <w:style w:type="paragraph" w:styleId="IntenseQuote">
    <w:name w:val="Intense Quote"/>
    <w:basedOn w:val="Normal"/>
    <w:next w:val="Normal"/>
    <w:link w:val="IntenseQuoteChar"/>
    <w:uiPriority w:val="30"/>
    <w:qFormat/>
    <w:rsid w:val="004467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67D3"/>
    <w:rPr>
      <w:i/>
      <w:iCs/>
      <w:color w:val="0F4761" w:themeColor="accent1" w:themeShade="BF"/>
    </w:rPr>
  </w:style>
  <w:style w:type="character" w:styleId="IntenseReference">
    <w:name w:val="Intense Reference"/>
    <w:basedOn w:val="DefaultParagraphFont"/>
    <w:uiPriority w:val="32"/>
    <w:qFormat/>
    <w:rsid w:val="004467D3"/>
    <w:rPr>
      <w:b/>
      <w:bCs/>
      <w:smallCaps/>
      <w:color w:val="0F4761" w:themeColor="accent1" w:themeShade="BF"/>
      <w:spacing w:val="5"/>
    </w:rPr>
  </w:style>
  <w:style w:type="paragraph" w:styleId="NormalWeb">
    <w:name w:val="Normal (Web)"/>
    <w:basedOn w:val="Normal"/>
    <w:uiPriority w:val="99"/>
    <w:unhideWhenUsed/>
    <w:rsid w:val="004467D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4467D3"/>
  </w:style>
  <w:style w:type="character" w:styleId="Strong">
    <w:name w:val="Strong"/>
    <w:basedOn w:val="DefaultParagraphFont"/>
    <w:uiPriority w:val="22"/>
    <w:qFormat/>
    <w:rsid w:val="004467D3"/>
    <w:rPr>
      <w:b/>
      <w:bCs/>
    </w:rPr>
  </w:style>
  <w:style w:type="character" w:styleId="Emphasis">
    <w:name w:val="Emphasis"/>
    <w:basedOn w:val="DefaultParagraphFont"/>
    <w:uiPriority w:val="20"/>
    <w:qFormat/>
    <w:rsid w:val="004467D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82240">
      <w:bodyDiv w:val="1"/>
      <w:marLeft w:val="0"/>
      <w:marRight w:val="0"/>
      <w:marTop w:val="0"/>
      <w:marBottom w:val="0"/>
      <w:divBdr>
        <w:top w:val="none" w:sz="0" w:space="0" w:color="auto"/>
        <w:left w:val="none" w:sz="0" w:space="0" w:color="auto"/>
        <w:bottom w:val="none" w:sz="0" w:space="0" w:color="auto"/>
        <w:right w:val="none" w:sz="0" w:space="0" w:color="auto"/>
      </w:divBdr>
      <w:divsChild>
        <w:div w:id="892426390">
          <w:marLeft w:val="0"/>
          <w:marRight w:val="0"/>
          <w:marTop w:val="0"/>
          <w:marBottom w:val="0"/>
          <w:divBdr>
            <w:top w:val="none" w:sz="0" w:space="0" w:color="auto"/>
            <w:left w:val="none" w:sz="0" w:space="0" w:color="auto"/>
            <w:bottom w:val="none" w:sz="0" w:space="0" w:color="auto"/>
            <w:right w:val="none" w:sz="0" w:space="0" w:color="auto"/>
          </w:divBdr>
        </w:div>
      </w:divsChild>
    </w:div>
    <w:div w:id="765615005">
      <w:bodyDiv w:val="1"/>
      <w:marLeft w:val="0"/>
      <w:marRight w:val="0"/>
      <w:marTop w:val="0"/>
      <w:marBottom w:val="0"/>
      <w:divBdr>
        <w:top w:val="none" w:sz="0" w:space="0" w:color="auto"/>
        <w:left w:val="none" w:sz="0" w:space="0" w:color="auto"/>
        <w:bottom w:val="none" w:sz="0" w:space="0" w:color="auto"/>
        <w:right w:val="none" w:sz="0" w:space="0" w:color="auto"/>
      </w:divBdr>
      <w:divsChild>
        <w:div w:id="1722902159">
          <w:marLeft w:val="0"/>
          <w:marRight w:val="0"/>
          <w:marTop w:val="0"/>
          <w:marBottom w:val="0"/>
          <w:divBdr>
            <w:top w:val="none" w:sz="0" w:space="0" w:color="auto"/>
            <w:left w:val="none" w:sz="0" w:space="0" w:color="auto"/>
            <w:bottom w:val="none" w:sz="0" w:space="0" w:color="auto"/>
            <w:right w:val="none" w:sz="0" w:space="0" w:color="auto"/>
          </w:divBdr>
          <w:divsChild>
            <w:div w:id="1647540669">
              <w:marLeft w:val="0"/>
              <w:marRight w:val="0"/>
              <w:marTop w:val="0"/>
              <w:marBottom w:val="0"/>
              <w:divBdr>
                <w:top w:val="none" w:sz="0" w:space="0" w:color="auto"/>
                <w:left w:val="none" w:sz="0" w:space="0" w:color="auto"/>
                <w:bottom w:val="none" w:sz="0" w:space="0" w:color="auto"/>
                <w:right w:val="none" w:sz="0" w:space="0" w:color="auto"/>
              </w:divBdr>
              <w:divsChild>
                <w:div w:id="1867596050">
                  <w:marLeft w:val="0"/>
                  <w:marRight w:val="0"/>
                  <w:marTop w:val="0"/>
                  <w:marBottom w:val="0"/>
                  <w:divBdr>
                    <w:top w:val="none" w:sz="0" w:space="0" w:color="auto"/>
                    <w:left w:val="none" w:sz="0" w:space="0" w:color="auto"/>
                    <w:bottom w:val="none" w:sz="0" w:space="0" w:color="auto"/>
                    <w:right w:val="none" w:sz="0" w:space="0" w:color="auto"/>
                  </w:divBdr>
                  <w:divsChild>
                    <w:div w:id="195651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982626">
      <w:bodyDiv w:val="1"/>
      <w:marLeft w:val="0"/>
      <w:marRight w:val="0"/>
      <w:marTop w:val="0"/>
      <w:marBottom w:val="0"/>
      <w:divBdr>
        <w:top w:val="none" w:sz="0" w:space="0" w:color="auto"/>
        <w:left w:val="none" w:sz="0" w:space="0" w:color="auto"/>
        <w:bottom w:val="none" w:sz="0" w:space="0" w:color="auto"/>
        <w:right w:val="none" w:sz="0" w:space="0" w:color="auto"/>
      </w:divBdr>
      <w:divsChild>
        <w:div w:id="992635941">
          <w:marLeft w:val="0"/>
          <w:marRight w:val="0"/>
          <w:marTop w:val="0"/>
          <w:marBottom w:val="0"/>
          <w:divBdr>
            <w:top w:val="none" w:sz="0" w:space="0" w:color="auto"/>
            <w:left w:val="none" w:sz="0" w:space="0" w:color="auto"/>
            <w:bottom w:val="none" w:sz="0" w:space="0" w:color="auto"/>
            <w:right w:val="none" w:sz="0" w:space="0" w:color="auto"/>
          </w:divBdr>
          <w:divsChild>
            <w:div w:id="425199544">
              <w:marLeft w:val="0"/>
              <w:marRight w:val="0"/>
              <w:marTop w:val="0"/>
              <w:marBottom w:val="0"/>
              <w:divBdr>
                <w:top w:val="none" w:sz="0" w:space="0" w:color="auto"/>
                <w:left w:val="none" w:sz="0" w:space="0" w:color="auto"/>
                <w:bottom w:val="none" w:sz="0" w:space="0" w:color="auto"/>
                <w:right w:val="none" w:sz="0" w:space="0" w:color="auto"/>
              </w:divBdr>
              <w:divsChild>
                <w:div w:id="1615673342">
                  <w:marLeft w:val="0"/>
                  <w:marRight w:val="0"/>
                  <w:marTop w:val="0"/>
                  <w:marBottom w:val="0"/>
                  <w:divBdr>
                    <w:top w:val="none" w:sz="0" w:space="0" w:color="auto"/>
                    <w:left w:val="none" w:sz="0" w:space="0" w:color="auto"/>
                    <w:bottom w:val="none" w:sz="0" w:space="0" w:color="auto"/>
                    <w:right w:val="none" w:sz="0" w:space="0" w:color="auto"/>
                  </w:divBdr>
                  <w:divsChild>
                    <w:div w:id="66146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5</Pages>
  <Words>1331</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Ginny Burgard</dc:creator>
  <cp:keywords/>
  <dc:description/>
  <cp:lastModifiedBy>Nicole Fender</cp:lastModifiedBy>
  <cp:revision>7</cp:revision>
  <cp:lastPrinted>2025-07-06T00:39:00Z</cp:lastPrinted>
  <dcterms:created xsi:type="dcterms:W3CDTF">2026-08-03T20:20:00Z</dcterms:created>
  <dcterms:modified xsi:type="dcterms:W3CDTF">2026-08-03T21:55:00Z</dcterms:modified>
</cp:coreProperties>
</file>